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CBD" w:rsidRPr="00E714F0" w:rsidRDefault="00E714F0" w:rsidP="00E714F0">
      <w:pPr>
        <w:pStyle w:val="20"/>
        <w:shd w:val="clear" w:color="auto" w:fill="auto"/>
        <w:spacing w:after="0" w:line="276" w:lineRule="auto"/>
        <w:ind w:left="6804"/>
        <w:jc w:val="right"/>
        <w:rPr>
          <w:sz w:val="24"/>
          <w:szCs w:val="24"/>
        </w:rPr>
      </w:pPr>
      <w:r w:rsidRPr="00E714F0">
        <w:rPr>
          <w:sz w:val="24"/>
          <w:szCs w:val="24"/>
        </w:rPr>
        <w:t xml:space="preserve">                           </w:t>
      </w:r>
      <w:r w:rsidR="0009598C" w:rsidRPr="00E714F0">
        <w:rPr>
          <w:sz w:val="24"/>
          <w:szCs w:val="24"/>
        </w:rPr>
        <w:t>УТВЕРЖДЕНО</w:t>
      </w:r>
    </w:p>
    <w:p w:rsidR="00E714F0" w:rsidRPr="00E714F0" w:rsidRDefault="0009598C" w:rsidP="00E714F0">
      <w:pPr>
        <w:pStyle w:val="20"/>
        <w:shd w:val="clear" w:color="auto" w:fill="auto"/>
        <w:spacing w:after="0" w:line="276" w:lineRule="auto"/>
        <w:ind w:left="3460" w:right="40"/>
        <w:jc w:val="right"/>
        <w:rPr>
          <w:rStyle w:val="21"/>
          <w:sz w:val="24"/>
          <w:szCs w:val="24"/>
        </w:rPr>
      </w:pPr>
      <w:r w:rsidRPr="00E714F0">
        <w:rPr>
          <w:rStyle w:val="21"/>
          <w:sz w:val="24"/>
          <w:szCs w:val="24"/>
        </w:rPr>
        <w:t xml:space="preserve">Внеочередным общим собранием членов </w:t>
      </w:r>
    </w:p>
    <w:p w:rsidR="00E714F0" w:rsidRPr="00E714F0" w:rsidRDefault="0009598C" w:rsidP="00E714F0">
      <w:pPr>
        <w:pStyle w:val="20"/>
        <w:shd w:val="clear" w:color="auto" w:fill="auto"/>
        <w:spacing w:after="0" w:line="276" w:lineRule="auto"/>
        <w:ind w:left="3460" w:right="40"/>
        <w:jc w:val="right"/>
        <w:rPr>
          <w:b w:val="0"/>
          <w:sz w:val="24"/>
          <w:szCs w:val="24"/>
        </w:rPr>
      </w:pPr>
      <w:r w:rsidRPr="00E714F0">
        <w:rPr>
          <w:b w:val="0"/>
          <w:sz w:val="24"/>
          <w:szCs w:val="24"/>
        </w:rPr>
        <w:t xml:space="preserve">Некоммерческого партнерства </w:t>
      </w:r>
    </w:p>
    <w:p w:rsidR="00E714F0" w:rsidRPr="00E714F0" w:rsidRDefault="0009598C" w:rsidP="00E714F0">
      <w:pPr>
        <w:pStyle w:val="20"/>
        <w:shd w:val="clear" w:color="auto" w:fill="auto"/>
        <w:spacing w:after="0" w:line="276" w:lineRule="auto"/>
        <w:ind w:left="3460" w:right="40"/>
        <w:jc w:val="right"/>
        <w:rPr>
          <w:b w:val="0"/>
          <w:sz w:val="24"/>
          <w:szCs w:val="24"/>
        </w:rPr>
      </w:pPr>
      <w:r w:rsidRPr="00E714F0">
        <w:rPr>
          <w:b w:val="0"/>
          <w:sz w:val="24"/>
          <w:szCs w:val="24"/>
        </w:rPr>
        <w:t xml:space="preserve">Объединение строительных организаций </w:t>
      </w:r>
    </w:p>
    <w:p w:rsidR="000F7CBD" w:rsidRPr="00E714F0" w:rsidRDefault="0009598C" w:rsidP="00E714F0">
      <w:pPr>
        <w:pStyle w:val="20"/>
        <w:shd w:val="clear" w:color="auto" w:fill="auto"/>
        <w:spacing w:after="0" w:line="276" w:lineRule="auto"/>
        <w:ind w:left="3460" w:right="40"/>
        <w:jc w:val="right"/>
        <w:rPr>
          <w:b w:val="0"/>
          <w:sz w:val="24"/>
          <w:szCs w:val="24"/>
        </w:rPr>
      </w:pPr>
      <w:r w:rsidRPr="00E714F0">
        <w:rPr>
          <w:b w:val="0"/>
          <w:sz w:val="24"/>
          <w:szCs w:val="24"/>
        </w:rPr>
        <w:t>«ЭкспертСтрой»</w:t>
      </w:r>
    </w:p>
    <w:p w:rsidR="00E714F0" w:rsidRPr="00E714F0" w:rsidRDefault="0009598C" w:rsidP="00E714F0">
      <w:pPr>
        <w:pStyle w:val="1"/>
        <w:shd w:val="clear" w:color="auto" w:fill="auto"/>
        <w:spacing w:after="0" w:line="276" w:lineRule="auto"/>
        <w:ind w:left="7180" w:right="40"/>
        <w:rPr>
          <w:sz w:val="24"/>
          <w:szCs w:val="24"/>
        </w:rPr>
      </w:pPr>
      <w:r w:rsidRPr="00E714F0">
        <w:rPr>
          <w:sz w:val="24"/>
          <w:szCs w:val="24"/>
        </w:rPr>
        <w:t xml:space="preserve">Протокол № </w:t>
      </w:r>
      <w:r w:rsidR="00921E37" w:rsidRPr="00E714F0">
        <w:rPr>
          <w:sz w:val="24"/>
          <w:szCs w:val="24"/>
        </w:rPr>
        <w:t>19/11/2015</w:t>
      </w:r>
      <w:r w:rsidRPr="00E714F0">
        <w:rPr>
          <w:sz w:val="24"/>
          <w:szCs w:val="24"/>
        </w:rPr>
        <w:t xml:space="preserve"> </w:t>
      </w:r>
      <w:r w:rsidR="00BF4E73" w:rsidRPr="00E714F0">
        <w:rPr>
          <w:sz w:val="24"/>
          <w:szCs w:val="24"/>
        </w:rPr>
        <w:t>о</w:t>
      </w:r>
      <w:r w:rsidRPr="00E714F0">
        <w:rPr>
          <w:sz w:val="24"/>
          <w:szCs w:val="24"/>
        </w:rPr>
        <w:t>т «1</w:t>
      </w:r>
      <w:r w:rsidR="00921E37" w:rsidRPr="00E714F0">
        <w:rPr>
          <w:sz w:val="24"/>
          <w:szCs w:val="24"/>
        </w:rPr>
        <w:t>9</w:t>
      </w:r>
      <w:r w:rsidRPr="00E714F0">
        <w:rPr>
          <w:sz w:val="24"/>
          <w:szCs w:val="24"/>
        </w:rPr>
        <w:t xml:space="preserve">» </w:t>
      </w:r>
      <w:r w:rsidR="00921E37" w:rsidRPr="00E714F0">
        <w:rPr>
          <w:sz w:val="24"/>
          <w:szCs w:val="24"/>
        </w:rPr>
        <w:t>нояб</w:t>
      </w:r>
      <w:r w:rsidRPr="00E714F0">
        <w:rPr>
          <w:sz w:val="24"/>
          <w:szCs w:val="24"/>
        </w:rPr>
        <w:t>ря 201</w:t>
      </w:r>
      <w:r w:rsidR="00921E37" w:rsidRPr="00E714F0">
        <w:rPr>
          <w:sz w:val="24"/>
          <w:szCs w:val="24"/>
        </w:rPr>
        <w:t>5</w:t>
      </w:r>
      <w:r w:rsidRPr="00E714F0">
        <w:rPr>
          <w:sz w:val="24"/>
          <w:szCs w:val="24"/>
        </w:rPr>
        <w:t xml:space="preserve"> г.</w:t>
      </w:r>
    </w:p>
    <w:p w:rsidR="005B78E1" w:rsidRPr="00391C7C" w:rsidRDefault="005B78E1" w:rsidP="005B78E1">
      <w:pPr>
        <w:autoSpaceDE w:val="0"/>
        <w:autoSpaceDN w:val="0"/>
        <w:adjustRightInd w:val="0"/>
        <w:jc w:val="right"/>
        <w:rPr>
          <w:rFonts w:ascii="Times New Roman" w:hAnsi="Times New Roman" w:cs="Times New Roman"/>
          <w:b/>
        </w:rPr>
      </w:pPr>
    </w:p>
    <w:p w:rsidR="005B78E1" w:rsidRPr="005B78E1" w:rsidRDefault="005B78E1" w:rsidP="005B78E1">
      <w:pPr>
        <w:autoSpaceDE w:val="0"/>
        <w:autoSpaceDN w:val="0"/>
        <w:adjustRightInd w:val="0"/>
        <w:jc w:val="right"/>
        <w:rPr>
          <w:rFonts w:ascii="Times New Roman" w:hAnsi="Times New Roman" w:cs="Times New Roman"/>
          <w:b/>
        </w:rPr>
      </w:pPr>
      <w:r w:rsidRPr="005B78E1">
        <w:rPr>
          <w:rFonts w:ascii="Times New Roman" w:hAnsi="Times New Roman" w:cs="Times New Roman"/>
          <w:b/>
        </w:rPr>
        <w:t xml:space="preserve">Изменения приняты </w:t>
      </w:r>
    </w:p>
    <w:p w:rsidR="005B78E1" w:rsidRPr="005B78E1" w:rsidRDefault="005B78E1" w:rsidP="005B78E1">
      <w:pPr>
        <w:jc w:val="right"/>
        <w:rPr>
          <w:rFonts w:ascii="Times New Roman" w:hAnsi="Times New Roman" w:cs="Times New Roman"/>
        </w:rPr>
      </w:pPr>
      <w:r w:rsidRPr="005B78E1">
        <w:rPr>
          <w:rFonts w:ascii="Times New Roman" w:hAnsi="Times New Roman" w:cs="Times New Roman"/>
        </w:rPr>
        <w:t xml:space="preserve">Решением внеочередного </w:t>
      </w:r>
    </w:p>
    <w:p w:rsidR="005B78E1" w:rsidRPr="005B78E1" w:rsidRDefault="005B78E1" w:rsidP="005B78E1">
      <w:pPr>
        <w:jc w:val="right"/>
        <w:rPr>
          <w:rFonts w:ascii="Times New Roman" w:hAnsi="Times New Roman" w:cs="Times New Roman"/>
        </w:rPr>
      </w:pPr>
      <w:r w:rsidRPr="005B78E1">
        <w:rPr>
          <w:rFonts w:ascii="Times New Roman" w:hAnsi="Times New Roman" w:cs="Times New Roman"/>
        </w:rPr>
        <w:t>Общего собрания членов</w:t>
      </w:r>
    </w:p>
    <w:p w:rsidR="005B78E1" w:rsidRPr="005B78E1" w:rsidRDefault="005B78E1" w:rsidP="005B78E1">
      <w:pPr>
        <w:jc w:val="right"/>
        <w:rPr>
          <w:rFonts w:ascii="Times New Roman" w:eastAsia="Garamond" w:hAnsi="Times New Roman" w:cs="Times New Roman"/>
          <w:lang w:eastAsia="en-US"/>
        </w:rPr>
      </w:pPr>
      <w:r w:rsidRPr="005B78E1">
        <w:rPr>
          <w:rFonts w:ascii="Times New Roman" w:eastAsia="Garamond" w:hAnsi="Times New Roman" w:cs="Times New Roman"/>
          <w:lang w:eastAsia="en-US"/>
        </w:rPr>
        <w:t xml:space="preserve">Некоммерческого партнерства </w:t>
      </w:r>
    </w:p>
    <w:p w:rsidR="005B78E1" w:rsidRPr="005B78E1" w:rsidRDefault="005B78E1" w:rsidP="005B78E1">
      <w:pPr>
        <w:autoSpaceDE w:val="0"/>
        <w:autoSpaceDN w:val="0"/>
        <w:adjustRightInd w:val="0"/>
        <w:ind w:left="360"/>
        <w:jc w:val="right"/>
        <w:rPr>
          <w:rFonts w:ascii="Times New Roman" w:hAnsi="Times New Roman" w:cs="Times New Roman"/>
        </w:rPr>
      </w:pPr>
      <w:r w:rsidRPr="005B78E1">
        <w:rPr>
          <w:rFonts w:ascii="Times New Roman" w:hAnsi="Times New Roman" w:cs="Times New Roman"/>
        </w:rPr>
        <w:t xml:space="preserve"> «Объединение строительных организаций </w:t>
      </w:r>
    </w:p>
    <w:p w:rsidR="005B78E1" w:rsidRPr="005B78E1" w:rsidRDefault="005B78E1" w:rsidP="005B78E1">
      <w:pPr>
        <w:autoSpaceDE w:val="0"/>
        <w:autoSpaceDN w:val="0"/>
        <w:adjustRightInd w:val="0"/>
        <w:ind w:left="360"/>
        <w:jc w:val="right"/>
        <w:rPr>
          <w:rFonts w:ascii="Times New Roman" w:hAnsi="Times New Roman" w:cs="Times New Roman"/>
        </w:rPr>
      </w:pPr>
      <w:r w:rsidRPr="005B78E1">
        <w:rPr>
          <w:rFonts w:ascii="Times New Roman" w:hAnsi="Times New Roman" w:cs="Times New Roman"/>
        </w:rPr>
        <w:t>«ЭкспертСтрой»</w:t>
      </w:r>
    </w:p>
    <w:p w:rsidR="005B78E1" w:rsidRPr="005B78E1" w:rsidRDefault="005B78E1" w:rsidP="005B78E1">
      <w:pPr>
        <w:autoSpaceDE w:val="0"/>
        <w:autoSpaceDN w:val="0"/>
        <w:adjustRightInd w:val="0"/>
        <w:ind w:left="360"/>
        <w:jc w:val="right"/>
        <w:rPr>
          <w:rFonts w:ascii="Times New Roman" w:hAnsi="Times New Roman" w:cs="Times New Roman"/>
        </w:rPr>
      </w:pPr>
      <w:r w:rsidRPr="005B78E1">
        <w:rPr>
          <w:rFonts w:ascii="Times New Roman" w:hAnsi="Times New Roman" w:cs="Times New Roman"/>
        </w:rPr>
        <w:t>Протокол № 06/10/2016</w:t>
      </w:r>
    </w:p>
    <w:p w:rsidR="005B78E1" w:rsidRPr="005B78E1" w:rsidRDefault="005B78E1" w:rsidP="005B78E1">
      <w:pPr>
        <w:autoSpaceDE w:val="0"/>
        <w:autoSpaceDN w:val="0"/>
        <w:adjustRightInd w:val="0"/>
        <w:ind w:left="360"/>
        <w:jc w:val="right"/>
        <w:rPr>
          <w:rFonts w:ascii="Times New Roman" w:hAnsi="Times New Roman" w:cs="Times New Roman"/>
        </w:rPr>
      </w:pPr>
      <w:r w:rsidRPr="005B78E1">
        <w:rPr>
          <w:rFonts w:ascii="Times New Roman" w:hAnsi="Times New Roman" w:cs="Times New Roman"/>
        </w:rPr>
        <w:t>от 06 октября 2016 года.</w:t>
      </w:r>
    </w:p>
    <w:p w:rsidR="005B78E1" w:rsidRPr="005B78E1" w:rsidRDefault="005B78E1" w:rsidP="005B78E1">
      <w:pPr>
        <w:tabs>
          <w:tab w:val="left" w:leader="underscore" w:pos="7325"/>
          <w:tab w:val="left" w:leader="underscore" w:pos="9134"/>
        </w:tabs>
        <w:spacing w:before="96"/>
        <w:ind w:left="6970"/>
        <w:rPr>
          <w:rFonts w:ascii="Times New Roman" w:hAnsi="Times New Roman" w:cs="Times New Roman"/>
        </w:rPr>
      </w:pPr>
    </w:p>
    <w:p w:rsidR="005B78E1" w:rsidRPr="00CD102D" w:rsidRDefault="005B78E1" w:rsidP="005B78E1">
      <w:pPr>
        <w:tabs>
          <w:tab w:val="left" w:leader="underscore" w:pos="7325"/>
          <w:tab w:val="left" w:leader="underscore" w:pos="9134"/>
        </w:tabs>
        <w:spacing w:before="96"/>
        <w:ind w:left="6970"/>
      </w:pPr>
    </w:p>
    <w:p w:rsidR="00E714F0" w:rsidRDefault="00E714F0">
      <w:pPr>
        <w:pStyle w:val="1"/>
        <w:shd w:val="clear" w:color="auto" w:fill="auto"/>
        <w:spacing w:after="1228"/>
        <w:ind w:left="7180" w:right="40"/>
      </w:pPr>
    </w:p>
    <w:p w:rsidR="00E714F0" w:rsidRPr="005B78E1" w:rsidRDefault="00017E22" w:rsidP="00E714F0">
      <w:pPr>
        <w:pStyle w:val="30"/>
        <w:shd w:val="clear" w:color="auto" w:fill="auto"/>
        <w:spacing w:before="0" w:after="0"/>
        <w:ind w:left="40"/>
        <w:rPr>
          <w:sz w:val="36"/>
          <w:szCs w:val="36"/>
        </w:rPr>
      </w:pPr>
      <w:r w:rsidRPr="005B78E1">
        <w:rPr>
          <w:sz w:val="36"/>
          <w:szCs w:val="36"/>
        </w:rPr>
        <w:t>Ассоциация</w:t>
      </w:r>
      <w:r w:rsidR="005B78E1" w:rsidRPr="005B78E1">
        <w:rPr>
          <w:sz w:val="36"/>
          <w:szCs w:val="36"/>
        </w:rPr>
        <w:t xml:space="preserve"> строителей саморегулируемой организации</w:t>
      </w:r>
      <w:r w:rsidR="0009598C" w:rsidRPr="005B78E1">
        <w:rPr>
          <w:sz w:val="36"/>
          <w:szCs w:val="36"/>
        </w:rPr>
        <w:t xml:space="preserve"> «Объединение строительных организаций «ЭкспертСтрой» </w:t>
      </w:r>
    </w:p>
    <w:p w:rsidR="00E714F0" w:rsidRDefault="0009598C" w:rsidP="00E714F0">
      <w:pPr>
        <w:pStyle w:val="30"/>
        <w:shd w:val="clear" w:color="auto" w:fill="auto"/>
        <w:spacing w:before="0" w:after="0"/>
        <w:ind w:left="40"/>
      </w:pPr>
      <w:r>
        <w:t>ПОЛОЖЕНИЕ</w:t>
      </w:r>
    </w:p>
    <w:p w:rsidR="000F7CBD" w:rsidRDefault="0009598C" w:rsidP="00E714F0">
      <w:pPr>
        <w:pStyle w:val="30"/>
        <w:shd w:val="clear" w:color="auto" w:fill="auto"/>
        <w:spacing w:before="0" w:after="0"/>
        <w:ind w:left="40"/>
      </w:pPr>
      <w:r>
        <w:t>О страховании гражданской ответственности,</w:t>
      </w:r>
    </w:p>
    <w:p w:rsidR="00921E37" w:rsidRDefault="0009598C" w:rsidP="00E714F0">
      <w:pPr>
        <w:pStyle w:val="40"/>
        <w:shd w:val="clear" w:color="auto" w:fill="auto"/>
        <w:spacing w:before="0" w:after="0" w:line="509" w:lineRule="exact"/>
        <w:ind w:left="40"/>
      </w:pPr>
      <w:r>
        <w:t>которая может наступить в случае причинения вреда в следствии недостатков работ, которые оказывают влияние на безопасность объектов капитального строительства</w:t>
      </w:r>
    </w:p>
    <w:p w:rsidR="00921E37" w:rsidRDefault="00921E37">
      <w:pPr>
        <w:pStyle w:val="20"/>
        <w:shd w:val="clear" w:color="auto" w:fill="auto"/>
        <w:spacing w:after="558" w:line="442" w:lineRule="exact"/>
        <w:ind w:left="40"/>
        <w:jc w:val="center"/>
      </w:pPr>
    </w:p>
    <w:p w:rsidR="00921E37" w:rsidRDefault="00921E37">
      <w:pPr>
        <w:pStyle w:val="20"/>
        <w:shd w:val="clear" w:color="auto" w:fill="auto"/>
        <w:spacing w:after="558" w:line="442" w:lineRule="exact"/>
        <w:ind w:left="40"/>
        <w:jc w:val="center"/>
      </w:pPr>
    </w:p>
    <w:p w:rsidR="00E714F0" w:rsidRDefault="00E714F0" w:rsidP="005B78E1">
      <w:pPr>
        <w:pStyle w:val="20"/>
        <w:shd w:val="clear" w:color="auto" w:fill="auto"/>
        <w:spacing w:after="558" w:line="442" w:lineRule="exact"/>
      </w:pPr>
    </w:p>
    <w:p w:rsidR="00921E37" w:rsidRPr="005B78E1" w:rsidRDefault="0009598C" w:rsidP="005B78E1">
      <w:pPr>
        <w:pStyle w:val="20"/>
        <w:shd w:val="clear" w:color="auto" w:fill="auto"/>
        <w:spacing w:after="558" w:line="442" w:lineRule="exact"/>
        <w:ind w:left="40"/>
        <w:jc w:val="center"/>
      </w:pPr>
      <w:r>
        <w:t>Москва 201</w:t>
      </w:r>
      <w:r w:rsidR="00497811">
        <w:t>6</w:t>
      </w:r>
    </w:p>
    <w:p w:rsidR="000F7CBD" w:rsidRPr="00E714F0" w:rsidRDefault="0009598C" w:rsidP="00E714F0">
      <w:pPr>
        <w:pStyle w:val="20"/>
        <w:shd w:val="clear" w:color="auto" w:fill="auto"/>
        <w:spacing w:after="558" w:line="276" w:lineRule="auto"/>
        <w:ind w:left="40"/>
        <w:jc w:val="center"/>
        <w:rPr>
          <w:sz w:val="24"/>
          <w:szCs w:val="24"/>
        </w:rPr>
      </w:pPr>
      <w:r w:rsidRPr="00E714F0">
        <w:rPr>
          <w:sz w:val="24"/>
          <w:szCs w:val="24"/>
        </w:rPr>
        <w:lastRenderedPageBreak/>
        <w:t>Статья</w:t>
      </w:r>
      <w:r w:rsidR="00921E37" w:rsidRPr="00E714F0">
        <w:rPr>
          <w:sz w:val="24"/>
          <w:szCs w:val="24"/>
        </w:rPr>
        <w:t>1</w:t>
      </w:r>
      <w:r w:rsidRPr="00E714F0">
        <w:rPr>
          <w:sz w:val="24"/>
          <w:szCs w:val="24"/>
        </w:rPr>
        <w:t>. Общие положения</w:t>
      </w:r>
    </w:p>
    <w:p w:rsidR="000F7CBD" w:rsidRPr="00E714F0" w:rsidRDefault="0009598C" w:rsidP="00E714F0">
      <w:pPr>
        <w:pStyle w:val="1"/>
        <w:numPr>
          <w:ilvl w:val="0"/>
          <w:numId w:val="1"/>
        </w:numPr>
        <w:shd w:val="clear" w:color="auto" w:fill="auto"/>
        <w:spacing w:after="0" w:line="276" w:lineRule="auto"/>
        <w:ind w:left="20" w:right="40" w:firstLine="360"/>
        <w:jc w:val="both"/>
        <w:rPr>
          <w:sz w:val="24"/>
          <w:szCs w:val="24"/>
        </w:rPr>
      </w:pPr>
      <w:r w:rsidRPr="00E714F0">
        <w:rPr>
          <w:sz w:val="24"/>
          <w:szCs w:val="24"/>
        </w:rPr>
        <w:t xml:space="preserve"> Положение о страховании гражданской ответственности (далее - Положение) </w:t>
      </w:r>
      <w:r w:rsidR="007A393F" w:rsidRPr="005B78E1">
        <w:rPr>
          <w:sz w:val="24"/>
          <w:szCs w:val="24"/>
        </w:rPr>
        <w:t>Ассоциации</w:t>
      </w:r>
      <w:r w:rsidR="005B78E1" w:rsidRPr="005B78E1">
        <w:rPr>
          <w:sz w:val="24"/>
          <w:szCs w:val="24"/>
        </w:rPr>
        <w:t xml:space="preserve"> строителей саморегулируемой организации</w:t>
      </w:r>
      <w:r w:rsidRPr="005B78E1">
        <w:rPr>
          <w:sz w:val="24"/>
          <w:szCs w:val="24"/>
        </w:rPr>
        <w:t xml:space="preserve"> «Объединение строительных организаций «ЭкспертСтрой» (далее - </w:t>
      </w:r>
      <w:r w:rsidR="007A393F" w:rsidRPr="005B78E1">
        <w:rPr>
          <w:sz w:val="24"/>
          <w:szCs w:val="24"/>
        </w:rPr>
        <w:t>Ассоциация</w:t>
      </w:r>
      <w:r w:rsidRPr="005B78E1">
        <w:rPr>
          <w:sz w:val="24"/>
          <w:szCs w:val="24"/>
        </w:rPr>
        <w:t xml:space="preserve">) в соответствии с законодательством Российской Федерации о саморегулировании и Уставом </w:t>
      </w:r>
      <w:r w:rsidR="007A393F" w:rsidRPr="005B78E1">
        <w:rPr>
          <w:sz w:val="24"/>
          <w:szCs w:val="24"/>
        </w:rPr>
        <w:t>Ассоциации</w:t>
      </w:r>
      <w:r w:rsidRPr="005B78E1">
        <w:rPr>
          <w:sz w:val="24"/>
          <w:szCs w:val="24"/>
        </w:rPr>
        <w:t xml:space="preserve"> содержит обязательные всеми индивидуальными предпринимателями и юридическими лицами — членами </w:t>
      </w:r>
      <w:r w:rsidR="007A393F" w:rsidRPr="005B78E1">
        <w:rPr>
          <w:sz w:val="24"/>
          <w:szCs w:val="24"/>
        </w:rPr>
        <w:t>Ассоциации</w:t>
      </w:r>
      <w:r w:rsidRPr="005B78E1">
        <w:rPr>
          <w:sz w:val="24"/>
          <w:szCs w:val="24"/>
        </w:rPr>
        <w:t xml:space="preserve"> (далее — член </w:t>
      </w:r>
      <w:r w:rsidR="007A393F" w:rsidRPr="005B78E1">
        <w:rPr>
          <w:sz w:val="24"/>
          <w:szCs w:val="24"/>
        </w:rPr>
        <w:t>Ассоциации</w:t>
      </w:r>
      <w:r w:rsidRPr="005B78E1">
        <w:rPr>
          <w:sz w:val="24"/>
          <w:szCs w:val="24"/>
        </w:rPr>
        <w:t xml:space="preserve">) требования </w:t>
      </w:r>
      <w:r w:rsidR="007A393F" w:rsidRPr="005B78E1">
        <w:rPr>
          <w:sz w:val="24"/>
          <w:szCs w:val="24"/>
        </w:rPr>
        <w:t>Ассоциации</w:t>
      </w:r>
      <w:r w:rsidRPr="005B78E1">
        <w:rPr>
          <w:sz w:val="24"/>
          <w:szCs w:val="24"/>
        </w:rPr>
        <w:t xml:space="preserve"> о страховании гражданской ответственности, которая может наступить в случае</w:t>
      </w:r>
      <w:r w:rsidRPr="00E714F0">
        <w:rPr>
          <w:sz w:val="24"/>
          <w:szCs w:val="24"/>
        </w:rPr>
        <w:t xml:space="preserve"> причинения вреда вследствие недостатков работ, которые оказывают влияние на безопасность капитального строительства (далее — Гражданская ответственность, далее — работы). Требования по страхованию Гражданской ответственности (далее — Требования) установлены в соответствии с положениями статей 55.4, 55.5, п.6 ст. 60 Градостроительного кодекса Российской Федерации (п.9 статьи 1 федерального закона от 22.07.2008г. №148-ФЗ).</w:t>
      </w:r>
    </w:p>
    <w:p w:rsidR="00921E37" w:rsidRPr="00E714F0" w:rsidRDefault="0009598C" w:rsidP="00E714F0">
      <w:pPr>
        <w:pStyle w:val="1"/>
        <w:numPr>
          <w:ilvl w:val="0"/>
          <w:numId w:val="1"/>
        </w:numPr>
        <w:shd w:val="clear" w:color="auto" w:fill="auto"/>
        <w:spacing w:after="0" w:line="276" w:lineRule="auto"/>
        <w:ind w:left="20" w:right="40" w:firstLine="360"/>
        <w:jc w:val="both"/>
        <w:rPr>
          <w:sz w:val="24"/>
          <w:szCs w:val="24"/>
        </w:rPr>
      </w:pPr>
      <w:r w:rsidRPr="00E714F0">
        <w:rPr>
          <w:sz w:val="24"/>
          <w:szCs w:val="24"/>
        </w:rPr>
        <w:t xml:space="preserve"> Соответствие указанным Требованиям является одним из условий принятия индивидуального предпринимателя или юридического лица в члены </w:t>
      </w:r>
      <w:r w:rsidR="00D63E4C" w:rsidRPr="00E714F0">
        <w:rPr>
          <w:sz w:val="24"/>
          <w:szCs w:val="24"/>
        </w:rPr>
        <w:t>Ассоциации</w:t>
      </w:r>
      <w:r w:rsidRPr="00E714F0">
        <w:rPr>
          <w:sz w:val="24"/>
          <w:szCs w:val="24"/>
        </w:rPr>
        <w:t xml:space="preserve"> и выдаче свидетельства о допуске к работам</w:t>
      </w:r>
      <w:r w:rsidR="00E714F0">
        <w:rPr>
          <w:sz w:val="24"/>
          <w:szCs w:val="24"/>
        </w:rPr>
        <w:t>.</w:t>
      </w:r>
    </w:p>
    <w:p w:rsidR="00921E37" w:rsidRPr="00E714F0" w:rsidRDefault="00921E37" w:rsidP="00E714F0">
      <w:pPr>
        <w:pStyle w:val="1"/>
        <w:shd w:val="clear" w:color="auto" w:fill="auto"/>
        <w:spacing w:after="0" w:line="276" w:lineRule="auto"/>
        <w:ind w:left="380" w:right="40"/>
        <w:jc w:val="both"/>
        <w:rPr>
          <w:sz w:val="24"/>
          <w:szCs w:val="24"/>
        </w:rPr>
      </w:pPr>
    </w:p>
    <w:p w:rsidR="00921E37" w:rsidRPr="00E714F0" w:rsidRDefault="00921E37" w:rsidP="00E714F0">
      <w:pPr>
        <w:pStyle w:val="a6"/>
        <w:shd w:val="clear" w:color="auto" w:fill="auto"/>
        <w:spacing w:line="276" w:lineRule="auto"/>
        <w:jc w:val="center"/>
        <w:rPr>
          <w:rStyle w:val="a7"/>
          <w:b/>
          <w:bCs/>
          <w:sz w:val="24"/>
          <w:szCs w:val="24"/>
        </w:rPr>
      </w:pPr>
      <w:r w:rsidRPr="00E714F0">
        <w:rPr>
          <w:rStyle w:val="a7"/>
          <w:b/>
          <w:bCs/>
          <w:sz w:val="24"/>
          <w:szCs w:val="24"/>
        </w:rPr>
        <w:t xml:space="preserve"> Статья 2. Общие требования к страхованию</w:t>
      </w:r>
    </w:p>
    <w:p w:rsidR="00921E37" w:rsidRPr="00E714F0" w:rsidRDefault="00921E37" w:rsidP="00E714F0">
      <w:pPr>
        <w:pStyle w:val="a6"/>
        <w:shd w:val="clear" w:color="auto" w:fill="auto"/>
        <w:spacing w:line="276" w:lineRule="auto"/>
        <w:jc w:val="center"/>
        <w:rPr>
          <w:rStyle w:val="a7"/>
          <w:b/>
          <w:bCs/>
          <w:sz w:val="24"/>
          <w:szCs w:val="24"/>
        </w:rPr>
      </w:pPr>
    </w:p>
    <w:p w:rsidR="00921E37" w:rsidRPr="00E714F0" w:rsidRDefault="00921E37" w:rsidP="00E714F0">
      <w:pPr>
        <w:pStyle w:val="a6"/>
        <w:shd w:val="clear" w:color="auto" w:fill="auto"/>
        <w:spacing w:line="276" w:lineRule="auto"/>
        <w:jc w:val="center"/>
        <w:rPr>
          <w:sz w:val="24"/>
          <w:szCs w:val="24"/>
        </w:rPr>
      </w:pPr>
    </w:p>
    <w:p w:rsidR="000F7CBD" w:rsidRPr="00E714F0" w:rsidRDefault="0009598C" w:rsidP="00E714F0">
      <w:pPr>
        <w:pStyle w:val="1"/>
        <w:numPr>
          <w:ilvl w:val="0"/>
          <w:numId w:val="2"/>
        </w:numPr>
        <w:shd w:val="clear" w:color="auto" w:fill="auto"/>
        <w:spacing w:after="240" w:line="276" w:lineRule="auto"/>
        <w:ind w:left="20" w:right="20" w:firstLine="720"/>
        <w:jc w:val="both"/>
        <w:rPr>
          <w:sz w:val="24"/>
          <w:szCs w:val="24"/>
        </w:rPr>
      </w:pPr>
      <w:r w:rsidRPr="00E714F0">
        <w:rPr>
          <w:sz w:val="24"/>
          <w:szCs w:val="24"/>
        </w:rPr>
        <w:t xml:space="preserve"> Для получения свидетельства о допуске к Работам, члены </w:t>
      </w:r>
      <w:r w:rsidR="00394F03" w:rsidRPr="00E714F0">
        <w:rPr>
          <w:sz w:val="24"/>
          <w:szCs w:val="24"/>
        </w:rPr>
        <w:t>Ассоциации</w:t>
      </w:r>
      <w:r w:rsidRPr="00E714F0">
        <w:rPr>
          <w:sz w:val="24"/>
          <w:szCs w:val="24"/>
        </w:rPr>
        <w:t xml:space="preserve"> должны иметь действующий договор страхова</w:t>
      </w:r>
      <w:r w:rsidR="00391C7C">
        <w:rPr>
          <w:sz w:val="24"/>
          <w:szCs w:val="24"/>
        </w:rPr>
        <w:t>ния Гражданской ответственности.</w:t>
      </w:r>
    </w:p>
    <w:p w:rsidR="000F7CBD" w:rsidRPr="00E714F0" w:rsidRDefault="0009598C" w:rsidP="00E714F0">
      <w:pPr>
        <w:pStyle w:val="1"/>
        <w:shd w:val="clear" w:color="auto" w:fill="auto"/>
        <w:spacing w:after="240" w:line="276" w:lineRule="auto"/>
        <w:ind w:left="20" w:right="20" w:firstLine="720"/>
        <w:jc w:val="both"/>
        <w:rPr>
          <w:sz w:val="24"/>
          <w:szCs w:val="24"/>
        </w:rPr>
      </w:pPr>
      <w:r w:rsidRPr="00E714F0">
        <w:rPr>
          <w:sz w:val="24"/>
          <w:szCs w:val="24"/>
        </w:rPr>
        <w:t xml:space="preserve">Определенные виды Работ, допуск к которым намерен получить член </w:t>
      </w:r>
      <w:r w:rsidR="00A16095" w:rsidRPr="00E714F0">
        <w:rPr>
          <w:sz w:val="24"/>
          <w:szCs w:val="24"/>
        </w:rPr>
        <w:t>Ассоциации</w:t>
      </w:r>
      <w:r w:rsidRPr="00E714F0">
        <w:rPr>
          <w:sz w:val="24"/>
          <w:szCs w:val="24"/>
        </w:rPr>
        <w:t>, должны быть поименованы в договоре страхован</w:t>
      </w:r>
      <w:r w:rsidR="00391C7C">
        <w:rPr>
          <w:sz w:val="24"/>
          <w:szCs w:val="24"/>
        </w:rPr>
        <w:t>ия Гражданской ответственности.</w:t>
      </w:r>
      <w:r w:rsidRPr="00E714F0">
        <w:rPr>
          <w:sz w:val="24"/>
          <w:szCs w:val="24"/>
        </w:rPr>
        <w:t xml:space="preserve"> При этом виды Работ должны соответствовать действующему Перечню, утвержденному приказом Министерства регионального развития Российской Федерации.</w:t>
      </w:r>
    </w:p>
    <w:p w:rsidR="000F7CBD" w:rsidRPr="00E714F0" w:rsidRDefault="0009598C" w:rsidP="00E714F0">
      <w:pPr>
        <w:pStyle w:val="1"/>
        <w:numPr>
          <w:ilvl w:val="0"/>
          <w:numId w:val="2"/>
        </w:numPr>
        <w:shd w:val="clear" w:color="auto" w:fill="auto"/>
        <w:spacing w:after="240" w:line="276" w:lineRule="auto"/>
        <w:ind w:left="20" w:right="20" w:firstLine="720"/>
        <w:jc w:val="both"/>
        <w:rPr>
          <w:sz w:val="24"/>
          <w:szCs w:val="24"/>
        </w:rPr>
      </w:pPr>
      <w:r w:rsidRPr="00E714F0">
        <w:rPr>
          <w:sz w:val="24"/>
          <w:szCs w:val="24"/>
        </w:rPr>
        <w:t xml:space="preserve"> Для подтверждения заключения договора страхования, член </w:t>
      </w:r>
      <w:r w:rsidR="003645DA" w:rsidRPr="00E714F0">
        <w:rPr>
          <w:sz w:val="24"/>
          <w:szCs w:val="24"/>
        </w:rPr>
        <w:t>Ассоциации</w:t>
      </w:r>
      <w:r w:rsidRPr="00E714F0">
        <w:rPr>
          <w:sz w:val="24"/>
          <w:szCs w:val="24"/>
        </w:rPr>
        <w:t xml:space="preserve"> обязан представить в </w:t>
      </w:r>
      <w:r w:rsidR="00262E64" w:rsidRPr="00E714F0">
        <w:rPr>
          <w:sz w:val="24"/>
          <w:szCs w:val="24"/>
        </w:rPr>
        <w:t>Ассоциацию</w:t>
      </w:r>
      <w:r w:rsidRPr="00E714F0">
        <w:rPr>
          <w:sz w:val="24"/>
          <w:szCs w:val="24"/>
        </w:rPr>
        <w:t xml:space="preserve"> либо экземпляр действующего договора страхования Гражданской ответственности, либо его заверенную копию.</w:t>
      </w:r>
    </w:p>
    <w:p w:rsidR="000F7CBD" w:rsidRPr="00E714F0" w:rsidRDefault="0009598C" w:rsidP="00E714F0">
      <w:pPr>
        <w:pStyle w:val="1"/>
        <w:numPr>
          <w:ilvl w:val="0"/>
          <w:numId w:val="2"/>
        </w:numPr>
        <w:shd w:val="clear" w:color="auto" w:fill="auto"/>
        <w:spacing w:after="240" w:line="276" w:lineRule="auto"/>
        <w:ind w:left="20" w:right="20" w:firstLine="720"/>
        <w:jc w:val="both"/>
        <w:rPr>
          <w:sz w:val="24"/>
          <w:szCs w:val="24"/>
        </w:rPr>
      </w:pPr>
      <w:r w:rsidRPr="00E714F0">
        <w:rPr>
          <w:sz w:val="24"/>
          <w:szCs w:val="24"/>
        </w:rPr>
        <w:t xml:space="preserve">В дальнейшем, каждый член </w:t>
      </w:r>
      <w:r w:rsidR="001B26EE" w:rsidRPr="00E714F0">
        <w:rPr>
          <w:sz w:val="24"/>
          <w:szCs w:val="24"/>
        </w:rPr>
        <w:t>Ассоциации</w:t>
      </w:r>
      <w:r w:rsidRPr="00E714F0">
        <w:rPr>
          <w:sz w:val="24"/>
          <w:szCs w:val="24"/>
        </w:rPr>
        <w:t xml:space="preserve"> обязан своевременно возобновлять и поддерживать непрерывное действие указанного страхован</w:t>
      </w:r>
      <w:r w:rsidR="00391C7C">
        <w:rPr>
          <w:sz w:val="24"/>
          <w:szCs w:val="24"/>
        </w:rPr>
        <w:t xml:space="preserve">ия Гражданской ответственности </w:t>
      </w:r>
      <w:r w:rsidRPr="00E714F0">
        <w:rPr>
          <w:sz w:val="24"/>
          <w:szCs w:val="24"/>
        </w:rPr>
        <w:t>до прекращения действия свидетельства о допуске к Работам, в отношении определенного вида или видов Работ, указанных в договоре страхования Гражданской ответственности.</w:t>
      </w:r>
    </w:p>
    <w:p w:rsidR="000F7CBD" w:rsidRPr="00E714F0" w:rsidRDefault="0009598C" w:rsidP="00E714F0">
      <w:pPr>
        <w:pStyle w:val="1"/>
        <w:numPr>
          <w:ilvl w:val="0"/>
          <w:numId w:val="2"/>
        </w:numPr>
        <w:shd w:val="clear" w:color="auto" w:fill="auto"/>
        <w:spacing w:after="236" w:line="276" w:lineRule="auto"/>
        <w:ind w:left="20" w:right="20" w:firstLine="720"/>
        <w:jc w:val="both"/>
        <w:rPr>
          <w:sz w:val="24"/>
          <w:szCs w:val="24"/>
        </w:rPr>
      </w:pPr>
      <w:r w:rsidRPr="00E714F0">
        <w:rPr>
          <w:sz w:val="24"/>
          <w:szCs w:val="24"/>
        </w:rPr>
        <w:t xml:space="preserve"> При внесении изменений в действующее свидетельство о допуске организация-член </w:t>
      </w:r>
      <w:r w:rsidR="00E17F64" w:rsidRPr="00E714F0">
        <w:rPr>
          <w:sz w:val="24"/>
          <w:szCs w:val="24"/>
        </w:rPr>
        <w:t>Ассоциации</w:t>
      </w:r>
      <w:r w:rsidRPr="00E714F0">
        <w:rPr>
          <w:sz w:val="24"/>
          <w:szCs w:val="24"/>
        </w:rPr>
        <w:t xml:space="preserve"> обязан заключить дополнительное соглашение к действующему договору страхования Гражданской ответственности</w:t>
      </w:r>
      <w:bookmarkStart w:id="0" w:name="_GoBack"/>
      <w:bookmarkEnd w:id="0"/>
      <w:r w:rsidRPr="00E714F0">
        <w:rPr>
          <w:sz w:val="24"/>
          <w:szCs w:val="24"/>
        </w:rPr>
        <w:t xml:space="preserve"> на дополнительно заявленные виды работ в соответствии с настоящим Положением.</w:t>
      </w:r>
    </w:p>
    <w:p w:rsidR="000F7CBD" w:rsidRPr="00E714F0" w:rsidRDefault="0009598C" w:rsidP="00E714F0">
      <w:pPr>
        <w:pStyle w:val="1"/>
        <w:numPr>
          <w:ilvl w:val="0"/>
          <w:numId w:val="2"/>
        </w:numPr>
        <w:shd w:val="clear" w:color="auto" w:fill="auto"/>
        <w:spacing w:after="276" w:line="276" w:lineRule="auto"/>
        <w:ind w:left="20" w:right="20" w:firstLine="720"/>
        <w:jc w:val="both"/>
        <w:rPr>
          <w:sz w:val="24"/>
          <w:szCs w:val="24"/>
        </w:rPr>
      </w:pPr>
      <w:r w:rsidRPr="00E714F0">
        <w:rPr>
          <w:sz w:val="24"/>
          <w:szCs w:val="24"/>
        </w:rPr>
        <w:t xml:space="preserve"> Член </w:t>
      </w:r>
      <w:r w:rsidR="000321F1" w:rsidRPr="00E714F0">
        <w:rPr>
          <w:sz w:val="24"/>
          <w:szCs w:val="24"/>
        </w:rPr>
        <w:t xml:space="preserve">Ассоциации </w:t>
      </w:r>
      <w:r w:rsidRPr="00E714F0">
        <w:rPr>
          <w:sz w:val="24"/>
          <w:szCs w:val="24"/>
        </w:rPr>
        <w:t xml:space="preserve">не вправе заменить предоставление в </w:t>
      </w:r>
      <w:r w:rsidR="0049576B" w:rsidRPr="00E714F0">
        <w:rPr>
          <w:sz w:val="24"/>
          <w:szCs w:val="24"/>
        </w:rPr>
        <w:t>Ассоциацию</w:t>
      </w:r>
      <w:r w:rsidRPr="00E714F0">
        <w:rPr>
          <w:sz w:val="24"/>
          <w:szCs w:val="24"/>
        </w:rPr>
        <w:t xml:space="preserve"> договора страхования Гражданской ответственности предоставлением договора страхования иных видов ответственности, имущества, жизни и здоровья и т.п.</w:t>
      </w:r>
    </w:p>
    <w:p w:rsidR="000F7CBD" w:rsidRPr="00E714F0" w:rsidRDefault="0009598C" w:rsidP="00E714F0">
      <w:pPr>
        <w:pStyle w:val="11"/>
        <w:keepNext/>
        <w:keepLines/>
        <w:shd w:val="clear" w:color="auto" w:fill="auto"/>
        <w:spacing w:before="0" w:after="170" w:line="276" w:lineRule="auto"/>
        <w:rPr>
          <w:sz w:val="24"/>
          <w:szCs w:val="24"/>
        </w:rPr>
      </w:pPr>
      <w:bookmarkStart w:id="1" w:name="bookmark0"/>
      <w:r w:rsidRPr="00E714F0">
        <w:rPr>
          <w:sz w:val="24"/>
          <w:szCs w:val="24"/>
        </w:rPr>
        <w:lastRenderedPageBreak/>
        <w:t>Статья 3. Условия страхования Гражданской ответственности</w:t>
      </w:r>
      <w:bookmarkEnd w:id="1"/>
    </w:p>
    <w:p w:rsidR="000F7CBD" w:rsidRPr="00E714F0" w:rsidRDefault="00873627" w:rsidP="00381B9E">
      <w:pPr>
        <w:pStyle w:val="1"/>
        <w:shd w:val="clear" w:color="auto" w:fill="auto"/>
        <w:spacing w:after="233" w:line="276" w:lineRule="auto"/>
        <w:ind w:right="20"/>
        <w:jc w:val="both"/>
        <w:rPr>
          <w:sz w:val="24"/>
          <w:szCs w:val="24"/>
        </w:rPr>
      </w:pPr>
      <w:r>
        <w:rPr>
          <w:sz w:val="24"/>
          <w:szCs w:val="24"/>
        </w:rPr>
        <w:t xml:space="preserve">      </w:t>
      </w:r>
      <w:r w:rsidR="00381B9E">
        <w:rPr>
          <w:sz w:val="24"/>
          <w:szCs w:val="24"/>
        </w:rPr>
        <w:t>1.</w:t>
      </w:r>
      <w:r>
        <w:rPr>
          <w:sz w:val="24"/>
          <w:szCs w:val="24"/>
        </w:rPr>
        <w:t xml:space="preserve">  </w:t>
      </w:r>
      <w:r w:rsidR="0009598C" w:rsidRPr="00E714F0">
        <w:rPr>
          <w:sz w:val="24"/>
          <w:szCs w:val="24"/>
        </w:rPr>
        <w:t xml:space="preserve">Договор страхования Гражданской ответственности </w:t>
      </w:r>
      <w:r w:rsidR="00381B9E">
        <w:rPr>
          <w:sz w:val="24"/>
          <w:szCs w:val="24"/>
        </w:rPr>
        <w:t xml:space="preserve">должен соответствовать условиям </w:t>
      </w:r>
      <w:r w:rsidR="0009598C" w:rsidRPr="00E714F0">
        <w:rPr>
          <w:sz w:val="24"/>
          <w:szCs w:val="24"/>
        </w:rPr>
        <w:t>Требований настоящего Положения (Приложение №1) и действующего Законодательства РФ.</w:t>
      </w:r>
    </w:p>
    <w:p w:rsidR="000F7CBD" w:rsidRPr="00E714F0" w:rsidRDefault="00873627" w:rsidP="00381B9E">
      <w:pPr>
        <w:pStyle w:val="1"/>
        <w:shd w:val="clear" w:color="auto" w:fill="auto"/>
        <w:spacing w:after="252" w:line="276" w:lineRule="auto"/>
        <w:ind w:right="20"/>
        <w:jc w:val="both"/>
        <w:rPr>
          <w:sz w:val="24"/>
          <w:szCs w:val="24"/>
        </w:rPr>
      </w:pPr>
      <w:r>
        <w:rPr>
          <w:sz w:val="24"/>
          <w:szCs w:val="24"/>
        </w:rPr>
        <w:t xml:space="preserve">      </w:t>
      </w:r>
      <w:r w:rsidR="00381B9E">
        <w:rPr>
          <w:sz w:val="24"/>
          <w:szCs w:val="24"/>
        </w:rPr>
        <w:t>2.</w:t>
      </w:r>
      <w:r>
        <w:rPr>
          <w:sz w:val="24"/>
          <w:szCs w:val="24"/>
        </w:rPr>
        <w:t xml:space="preserve"> </w:t>
      </w:r>
      <w:r w:rsidR="0009598C" w:rsidRPr="00E714F0">
        <w:rPr>
          <w:sz w:val="24"/>
          <w:szCs w:val="24"/>
        </w:rPr>
        <w:t>Допускается улучшение его условий в части расширения страхового покрытия, увеличения лимитов ответственности, расширения сервисных условий со стороны страховщика.</w:t>
      </w:r>
    </w:p>
    <w:p w:rsidR="000F7CBD" w:rsidRPr="00391C7C" w:rsidRDefault="00873627" w:rsidP="00381B9E">
      <w:pPr>
        <w:pStyle w:val="1"/>
        <w:shd w:val="clear" w:color="auto" w:fill="auto"/>
        <w:spacing w:after="232" w:line="276" w:lineRule="auto"/>
        <w:ind w:right="20"/>
        <w:jc w:val="both"/>
        <w:rPr>
          <w:sz w:val="24"/>
          <w:szCs w:val="24"/>
        </w:rPr>
      </w:pPr>
      <w:r>
        <w:rPr>
          <w:sz w:val="24"/>
          <w:szCs w:val="24"/>
        </w:rPr>
        <w:t xml:space="preserve">       </w:t>
      </w:r>
      <w:r w:rsidR="00381B9E">
        <w:rPr>
          <w:sz w:val="24"/>
          <w:szCs w:val="24"/>
        </w:rPr>
        <w:t>3.</w:t>
      </w:r>
      <w:r>
        <w:rPr>
          <w:sz w:val="24"/>
          <w:szCs w:val="24"/>
        </w:rPr>
        <w:t xml:space="preserve"> </w:t>
      </w:r>
      <w:r w:rsidR="0009598C" w:rsidRPr="00391C7C">
        <w:rPr>
          <w:sz w:val="24"/>
          <w:szCs w:val="24"/>
        </w:rPr>
        <w:t xml:space="preserve">Минимальный размер страховой суммы по договору страхования Гражданской ответственности устанавливается в размере </w:t>
      </w:r>
      <w:r w:rsidR="00921E37" w:rsidRPr="00391C7C">
        <w:rPr>
          <w:sz w:val="24"/>
          <w:szCs w:val="24"/>
        </w:rPr>
        <w:t>5</w:t>
      </w:r>
      <w:r w:rsidR="00722F73">
        <w:rPr>
          <w:sz w:val="24"/>
          <w:szCs w:val="24"/>
        </w:rPr>
        <w:t xml:space="preserve"> 0</w:t>
      </w:r>
      <w:r w:rsidR="00921E37" w:rsidRPr="00391C7C">
        <w:rPr>
          <w:sz w:val="24"/>
          <w:szCs w:val="24"/>
        </w:rPr>
        <w:t>00 000</w:t>
      </w:r>
      <w:r w:rsidR="0009598C" w:rsidRPr="00391C7C">
        <w:rPr>
          <w:sz w:val="24"/>
          <w:szCs w:val="24"/>
        </w:rPr>
        <w:t xml:space="preserve"> (</w:t>
      </w:r>
      <w:r w:rsidR="00722F73">
        <w:rPr>
          <w:sz w:val="24"/>
          <w:szCs w:val="24"/>
        </w:rPr>
        <w:t>пяти</w:t>
      </w:r>
      <w:r w:rsidR="0009598C" w:rsidRPr="00391C7C">
        <w:rPr>
          <w:sz w:val="24"/>
          <w:szCs w:val="24"/>
        </w:rPr>
        <w:t xml:space="preserve"> миллион</w:t>
      </w:r>
      <w:r w:rsidR="00722F73">
        <w:rPr>
          <w:sz w:val="24"/>
          <w:szCs w:val="24"/>
        </w:rPr>
        <w:t>ов</w:t>
      </w:r>
      <w:r w:rsidR="0009598C" w:rsidRPr="00391C7C">
        <w:rPr>
          <w:sz w:val="24"/>
          <w:szCs w:val="24"/>
        </w:rPr>
        <w:t>) рублей.</w:t>
      </w:r>
    </w:p>
    <w:p w:rsidR="000F7CBD" w:rsidRPr="00E714F0" w:rsidRDefault="00873627" w:rsidP="00381B9E">
      <w:pPr>
        <w:pStyle w:val="1"/>
        <w:shd w:val="clear" w:color="auto" w:fill="auto"/>
        <w:spacing w:after="244" w:line="276" w:lineRule="auto"/>
        <w:ind w:right="20"/>
        <w:jc w:val="both"/>
        <w:rPr>
          <w:sz w:val="24"/>
          <w:szCs w:val="24"/>
        </w:rPr>
      </w:pPr>
      <w:r>
        <w:rPr>
          <w:sz w:val="24"/>
          <w:szCs w:val="24"/>
        </w:rPr>
        <w:t xml:space="preserve">       </w:t>
      </w:r>
      <w:r w:rsidR="00381B9E">
        <w:rPr>
          <w:sz w:val="24"/>
          <w:szCs w:val="24"/>
        </w:rPr>
        <w:t>4.</w:t>
      </w:r>
      <w:r>
        <w:rPr>
          <w:sz w:val="24"/>
          <w:szCs w:val="24"/>
        </w:rPr>
        <w:t xml:space="preserve"> </w:t>
      </w:r>
      <w:r w:rsidR="0009598C" w:rsidRPr="00E714F0">
        <w:rPr>
          <w:sz w:val="24"/>
          <w:szCs w:val="24"/>
        </w:rPr>
        <w:t xml:space="preserve">Данное положение действует для всех организаций-членов </w:t>
      </w:r>
      <w:r w:rsidR="00E07F0A" w:rsidRPr="00E714F0">
        <w:rPr>
          <w:sz w:val="24"/>
          <w:szCs w:val="24"/>
        </w:rPr>
        <w:t>Ассоциации</w:t>
      </w:r>
      <w:r w:rsidR="0009598C" w:rsidRPr="00E714F0">
        <w:rPr>
          <w:sz w:val="24"/>
          <w:szCs w:val="24"/>
        </w:rPr>
        <w:t>, подавших заявление на получение Свидетельство о допуске к работам, оказывающим влияние на безопасность объектов капитального строительства.</w:t>
      </w:r>
    </w:p>
    <w:p w:rsidR="00381B9E" w:rsidRDefault="00873627" w:rsidP="00381B9E">
      <w:pPr>
        <w:pStyle w:val="20"/>
        <w:shd w:val="clear" w:color="auto" w:fill="auto"/>
        <w:tabs>
          <w:tab w:val="left" w:pos="1038"/>
        </w:tabs>
        <w:spacing w:after="0" w:line="276" w:lineRule="auto"/>
        <w:jc w:val="both"/>
        <w:rPr>
          <w:b w:val="0"/>
          <w:sz w:val="24"/>
          <w:szCs w:val="24"/>
        </w:rPr>
      </w:pPr>
      <w:r>
        <w:rPr>
          <w:b w:val="0"/>
          <w:sz w:val="24"/>
          <w:szCs w:val="24"/>
        </w:rPr>
        <w:t xml:space="preserve">        5.  </w:t>
      </w:r>
      <w:r w:rsidR="00722F73" w:rsidRPr="00722F73">
        <w:rPr>
          <w:b w:val="0"/>
          <w:sz w:val="24"/>
          <w:szCs w:val="24"/>
        </w:rPr>
        <w:t>В случае, если член Ассоциации имеет свидетельство о допуске к работам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стоимость которых по одному договору превышает 60 (шестьдесят) миллионов рублей, страховая сумма по договору страхования такого члена Ассоциации должна составлять:</w:t>
      </w:r>
    </w:p>
    <w:p w:rsidR="00D81D3C" w:rsidRPr="00722F73" w:rsidRDefault="00D81D3C" w:rsidP="00381B9E">
      <w:pPr>
        <w:pStyle w:val="20"/>
        <w:shd w:val="clear" w:color="auto" w:fill="auto"/>
        <w:tabs>
          <w:tab w:val="left" w:pos="1038"/>
        </w:tabs>
        <w:spacing w:after="0" w:line="276" w:lineRule="auto"/>
        <w:jc w:val="both"/>
        <w:rPr>
          <w:b w:val="0"/>
          <w:sz w:val="24"/>
          <w:szCs w:val="24"/>
        </w:rPr>
      </w:pPr>
    </w:p>
    <w:p w:rsidR="00722F73" w:rsidRPr="00722F73" w:rsidRDefault="00873627" w:rsidP="00381B9E">
      <w:pPr>
        <w:pStyle w:val="20"/>
        <w:shd w:val="clear" w:color="auto" w:fill="auto"/>
        <w:tabs>
          <w:tab w:val="left" w:pos="1222"/>
        </w:tabs>
        <w:spacing w:after="0" w:line="276" w:lineRule="auto"/>
        <w:rPr>
          <w:b w:val="0"/>
          <w:sz w:val="24"/>
          <w:szCs w:val="24"/>
        </w:rPr>
      </w:pPr>
      <w:r>
        <w:rPr>
          <w:b w:val="0"/>
          <w:sz w:val="24"/>
          <w:szCs w:val="24"/>
        </w:rPr>
        <w:t xml:space="preserve">      </w:t>
      </w:r>
      <w:r w:rsidR="00381B9E">
        <w:rPr>
          <w:b w:val="0"/>
          <w:sz w:val="24"/>
          <w:szCs w:val="24"/>
        </w:rPr>
        <w:t>5.1.</w:t>
      </w:r>
      <w:r>
        <w:rPr>
          <w:b w:val="0"/>
          <w:sz w:val="24"/>
          <w:szCs w:val="24"/>
        </w:rPr>
        <w:t xml:space="preserve">  </w:t>
      </w:r>
      <w:r w:rsidR="00722F73" w:rsidRPr="00722F73">
        <w:rPr>
          <w:b w:val="0"/>
          <w:sz w:val="24"/>
          <w:szCs w:val="24"/>
        </w:rPr>
        <w:t>не менее 9 000 000 (девяти миллионов) рублей в случае, если член Ассоциации планирует осуществлять организацию работ по строительству, стоимость которых по одному договору не превышает 500 миллионов рублей;</w:t>
      </w:r>
    </w:p>
    <w:p w:rsidR="00722F73" w:rsidRPr="00722F73" w:rsidRDefault="00873627" w:rsidP="00381B9E">
      <w:pPr>
        <w:pStyle w:val="20"/>
        <w:shd w:val="clear" w:color="auto" w:fill="auto"/>
        <w:tabs>
          <w:tab w:val="left" w:pos="1222"/>
        </w:tabs>
        <w:spacing w:after="0" w:line="276" w:lineRule="auto"/>
        <w:jc w:val="both"/>
        <w:rPr>
          <w:b w:val="0"/>
          <w:sz w:val="24"/>
          <w:szCs w:val="24"/>
        </w:rPr>
      </w:pPr>
      <w:r>
        <w:rPr>
          <w:b w:val="0"/>
          <w:sz w:val="24"/>
          <w:szCs w:val="24"/>
        </w:rPr>
        <w:t xml:space="preserve">     </w:t>
      </w:r>
      <w:r w:rsidR="00381B9E">
        <w:rPr>
          <w:b w:val="0"/>
          <w:sz w:val="24"/>
          <w:szCs w:val="24"/>
        </w:rPr>
        <w:t>5.2.</w:t>
      </w:r>
      <w:r>
        <w:rPr>
          <w:b w:val="0"/>
          <w:sz w:val="24"/>
          <w:szCs w:val="24"/>
        </w:rPr>
        <w:t xml:space="preserve">  </w:t>
      </w:r>
      <w:r w:rsidR="00722F73" w:rsidRPr="00722F73">
        <w:rPr>
          <w:b w:val="0"/>
          <w:sz w:val="24"/>
          <w:szCs w:val="24"/>
        </w:rPr>
        <w:t>не менее 75 000 000 (семидесяти пяти миллионов) рублей в случае, если член Ассоциации планирует осуществлять организацию работ по строительству, стоимость которых по одному договору составляет до 3 миллиардов рублей;</w:t>
      </w:r>
    </w:p>
    <w:p w:rsidR="00722F73" w:rsidRPr="00722F73" w:rsidRDefault="00873627" w:rsidP="00381B9E">
      <w:pPr>
        <w:pStyle w:val="20"/>
        <w:shd w:val="clear" w:color="auto" w:fill="auto"/>
        <w:tabs>
          <w:tab w:val="left" w:pos="1222"/>
        </w:tabs>
        <w:spacing w:after="0" w:line="276" w:lineRule="auto"/>
        <w:jc w:val="both"/>
        <w:rPr>
          <w:b w:val="0"/>
          <w:sz w:val="24"/>
          <w:szCs w:val="24"/>
        </w:rPr>
      </w:pPr>
      <w:r>
        <w:rPr>
          <w:b w:val="0"/>
          <w:sz w:val="24"/>
          <w:szCs w:val="24"/>
        </w:rPr>
        <w:t xml:space="preserve">     </w:t>
      </w:r>
      <w:r w:rsidR="00381B9E">
        <w:rPr>
          <w:b w:val="0"/>
          <w:sz w:val="24"/>
          <w:szCs w:val="24"/>
        </w:rPr>
        <w:t>5.3.</w:t>
      </w:r>
      <w:r>
        <w:rPr>
          <w:b w:val="0"/>
          <w:sz w:val="24"/>
          <w:szCs w:val="24"/>
        </w:rPr>
        <w:t xml:space="preserve"> </w:t>
      </w:r>
      <w:r w:rsidR="00722F73" w:rsidRPr="00722F73">
        <w:rPr>
          <w:b w:val="0"/>
          <w:sz w:val="24"/>
          <w:szCs w:val="24"/>
        </w:rPr>
        <w:t>не менее 450 000 0000 (четырехсот пятидесяти миллионов) рублей в случае, если член Ассоциации планирует осуществлять организацию работ по строительству, стоимость которых по одному договору составляет до 10 миллиардов рублей;</w:t>
      </w:r>
    </w:p>
    <w:p w:rsidR="00722F73" w:rsidRPr="00722F73" w:rsidRDefault="00873627" w:rsidP="00381B9E">
      <w:pPr>
        <w:pStyle w:val="20"/>
        <w:shd w:val="clear" w:color="auto" w:fill="auto"/>
        <w:tabs>
          <w:tab w:val="left" w:pos="1222"/>
        </w:tabs>
        <w:spacing w:after="0" w:line="276" w:lineRule="auto"/>
        <w:jc w:val="both"/>
        <w:rPr>
          <w:b w:val="0"/>
          <w:sz w:val="24"/>
          <w:szCs w:val="24"/>
        </w:rPr>
      </w:pPr>
      <w:r>
        <w:rPr>
          <w:b w:val="0"/>
          <w:sz w:val="24"/>
          <w:szCs w:val="24"/>
        </w:rPr>
        <w:t xml:space="preserve">     </w:t>
      </w:r>
      <w:r w:rsidR="00381B9E">
        <w:rPr>
          <w:b w:val="0"/>
          <w:sz w:val="24"/>
          <w:szCs w:val="24"/>
        </w:rPr>
        <w:t>5.4.</w:t>
      </w:r>
      <w:r>
        <w:rPr>
          <w:b w:val="0"/>
          <w:sz w:val="24"/>
          <w:szCs w:val="24"/>
        </w:rPr>
        <w:t xml:space="preserve"> </w:t>
      </w:r>
      <w:r w:rsidR="00722F73" w:rsidRPr="00722F73">
        <w:rPr>
          <w:b w:val="0"/>
          <w:sz w:val="24"/>
          <w:szCs w:val="24"/>
        </w:rPr>
        <w:t>не менее 1 (одного) миллиарда рублей в случае, если член Ассоциации планирует осуществлять организацию работ по строительству, стоимость которых по одному договору составляет 10 миллиардов рублей и более.</w:t>
      </w:r>
    </w:p>
    <w:p w:rsidR="000F7CBD" w:rsidRPr="00E714F0" w:rsidRDefault="00873627" w:rsidP="00873627">
      <w:pPr>
        <w:pStyle w:val="1"/>
        <w:shd w:val="clear" w:color="auto" w:fill="auto"/>
        <w:tabs>
          <w:tab w:val="left" w:pos="1019"/>
        </w:tabs>
        <w:spacing w:after="276" w:line="276" w:lineRule="auto"/>
        <w:ind w:right="20"/>
        <w:jc w:val="both"/>
        <w:rPr>
          <w:sz w:val="24"/>
          <w:szCs w:val="24"/>
        </w:rPr>
      </w:pPr>
      <w:r>
        <w:rPr>
          <w:sz w:val="24"/>
          <w:szCs w:val="24"/>
        </w:rPr>
        <w:t xml:space="preserve">       6.  </w:t>
      </w:r>
      <w:r w:rsidR="0009598C" w:rsidRPr="00E714F0">
        <w:rPr>
          <w:sz w:val="24"/>
          <w:szCs w:val="24"/>
        </w:rPr>
        <w:t xml:space="preserve">При внесении изменений в выданное свидетельство о допуске в части внесения в него работ по организации строительства член </w:t>
      </w:r>
      <w:r w:rsidR="00E07F0A" w:rsidRPr="00E714F0">
        <w:rPr>
          <w:sz w:val="24"/>
          <w:szCs w:val="24"/>
        </w:rPr>
        <w:t>Ассоциации</w:t>
      </w:r>
      <w:r w:rsidR="0009598C" w:rsidRPr="00E714F0">
        <w:rPr>
          <w:sz w:val="24"/>
          <w:szCs w:val="24"/>
        </w:rPr>
        <w:t xml:space="preserve"> должен дополнительно застраховать Гражданскую ответственность в соответствии с п. 5 настоящей статьи.</w:t>
      </w:r>
    </w:p>
    <w:p w:rsidR="000F7CBD" w:rsidRPr="00E714F0" w:rsidRDefault="0009598C" w:rsidP="00E714F0">
      <w:pPr>
        <w:pStyle w:val="11"/>
        <w:keepNext/>
        <w:keepLines/>
        <w:shd w:val="clear" w:color="auto" w:fill="auto"/>
        <w:spacing w:before="0" w:after="184" w:line="276" w:lineRule="auto"/>
        <w:rPr>
          <w:sz w:val="24"/>
          <w:szCs w:val="24"/>
        </w:rPr>
      </w:pPr>
      <w:bookmarkStart w:id="2" w:name="bookmark1"/>
      <w:r w:rsidRPr="00E714F0">
        <w:rPr>
          <w:sz w:val="24"/>
          <w:szCs w:val="24"/>
        </w:rPr>
        <w:t>Статья 4. Основные требования к страховой организации</w:t>
      </w:r>
      <w:bookmarkEnd w:id="2"/>
    </w:p>
    <w:p w:rsidR="000F7CBD" w:rsidRPr="00E714F0" w:rsidRDefault="0009598C" w:rsidP="00E714F0">
      <w:pPr>
        <w:pStyle w:val="1"/>
        <w:shd w:val="clear" w:color="auto" w:fill="auto"/>
        <w:spacing w:after="236" w:line="276" w:lineRule="auto"/>
        <w:ind w:left="20" w:right="20" w:firstLine="720"/>
        <w:jc w:val="both"/>
        <w:rPr>
          <w:sz w:val="24"/>
          <w:szCs w:val="24"/>
        </w:rPr>
      </w:pPr>
      <w:r w:rsidRPr="00E714F0">
        <w:rPr>
          <w:sz w:val="24"/>
          <w:szCs w:val="24"/>
        </w:rPr>
        <w:t>1. Требования к страховой организации, заключающей договоры страхования Гражданской ответственности:</w:t>
      </w:r>
    </w:p>
    <w:p w:rsidR="000F7CBD" w:rsidRPr="00E714F0" w:rsidRDefault="0009598C" w:rsidP="00E714F0">
      <w:pPr>
        <w:pStyle w:val="1"/>
        <w:numPr>
          <w:ilvl w:val="0"/>
          <w:numId w:val="6"/>
        </w:numPr>
        <w:shd w:val="clear" w:color="auto" w:fill="auto"/>
        <w:spacing w:after="236" w:line="276" w:lineRule="auto"/>
        <w:ind w:left="20" w:right="20" w:firstLine="720"/>
        <w:jc w:val="both"/>
        <w:rPr>
          <w:sz w:val="24"/>
          <w:szCs w:val="24"/>
        </w:rPr>
      </w:pPr>
      <w:r w:rsidRPr="00E714F0">
        <w:rPr>
          <w:sz w:val="24"/>
          <w:szCs w:val="24"/>
        </w:rPr>
        <w:t xml:space="preserve"> наличие действующей лицензии (без ограничений действия) на осуществление страховой деятельности, выданной Федеральной службой страхового надзора Российской Федерации;</w:t>
      </w:r>
    </w:p>
    <w:p w:rsidR="000F7CBD" w:rsidRPr="00E714F0" w:rsidRDefault="0009598C" w:rsidP="00E714F0">
      <w:pPr>
        <w:pStyle w:val="1"/>
        <w:numPr>
          <w:ilvl w:val="0"/>
          <w:numId w:val="6"/>
        </w:numPr>
        <w:shd w:val="clear" w:color="auto" w:fill="auto"/>
        <w:spacing w:after="240" w:line="276" w:lineRule="auto"/>
        <w:ind w:left="20" w:right="20" w:firstLine="720"/>
        <w:jc w:val="both"/>
        <w:rPr>
          <w:sz w:val="24"/>
          <w:szCs w:val="24"/>
        </w:rPr>
      </w:pPr>
      <w:r w:rsidRPr="00E714F0">
        <w:rPr>
          <w:sz w:val="24"/>
          <w:szCs w:val="24"/>
        </w:rPr>
        <w:t xml:space="preserve"> наличие действующей лицензии на страхование гражданской ответственности за </w:t>
      </w:r>
      <w:r w:rsidRPr="00E714F0">
        <w:rPr>
          <w:sz w:val="24"/>
          <w:szCs w:val="24"/>
        </w:rPr>
        <w:lastRenderedPageBreak/>
        <w:t>причинение вреда вследствие недостатков товаров, работ, услуг (вид страхования 19, согласно классификации видов страхования, установленной в пункте 32.9 Закона Российской Федерации от 27.11.1992г. №4015-1 «Об организации страхового дела в Российской Федерации»).</w:t>
      </w:r>
    </w:p>
    <w:p w:rsidR="000F7CBD" w:rsidRPr="00E714F0" w:rsidRDefault="0009598C" w:rsidP="00E714F0">
      <w:pPr>
        <w:pStyle w:val="1"/>
        <w:numPr>
          <w:ilvl w:val="0"/>
          <w:numId w:val="6"/>
        </w:numPr>
        <w:shd w:val="clear" w:color="auto" w:fill="auto"/>
        <w:spacing w:after="248" w:line="276" w:lineRule="auto"/>
        <w:ind w:left="20" w:right="20" w:firstLine="720"/>
        <w:jc w:val="both"/>
        <w:rPr>
          <w:sz w:val="24"/>
          <w:szCs w:val="24"/>
        </w:rPr>
      </w:pPr>
      <w:r w:rsidRPr="00E714F0">
        <w:rPr>
          <w:sz w:val="24"/>
          <w:szCs w:val="24"/>
        </w:rPr>
        <w:t xml:space="preserve"> наличие действующей лицензии на страхование гражданской ответственности за причинение вреда третьим лицам (вид страхования 20, согласно классификации видов страхования, установленной в пункте 32.9 Закона Российской Федерации от 27.11.1992г. №4015-1 «Об организации страхового дела в Российской Федерации»),</w:t>
      </w:r>
    </w:p>
    <w:p w:rsidR="000F7CBD" w:rsidRPr="00E714F0" w:rsidRDefault="0009598C" w:rsidP="00E714F0">
      <w:pPr>
        <w:pStyle w:val="1"/>
        <w:numPr>
          <w:ilvl w:val="0"/>
          <w:numId w:val="7"/>
        </w:numPr>
        <w:shd w:val="clear" w:color="auto" w:fill="auto"/>
        <w:tabs>
          <w:tab w:val="left" w:pos="1038"/>
        </w:tabs>
        <w:spacing w:after="264" w:line="276" w:lineRule="auto"/>
        <w:ind w:left="20" w:right="20" w:firstLine="720"/>
        <w:jc w:val="both"/>
        <w:rPr>
          <w:sz w:val="24"/>
          <w:szCs w:val="24"/>
        </w:rPr>
      </w:pPr>
      <w:r w:rsidRPr="00E714F0">
        <w:rPr>
          <w:sz w:val="24"/>
          <w:szCs w:val="24"/>
        </w:rPr>
        <w:t>в отношении страховой организации не ведется процедура банкротства (предоставляется справка, заверенная руководителем страховой организации);</w:t>
      </w:r>
    </w:p>
    <w:p w:rsidR="000F7CBD" w:rsidRPr="00E714F0" w:rsidRDefault="0009598C" w:rsidP="00E714F0">
      <w:pPr>
        <w:pStyle w:val="11"/>
        <w:keepNext/>
        <w:keepLines/>
        <w:shd w:val="clear" w:color="auto" w:fill="auto"/>
        <w:spacing w:before="0" w:after="171" w:line="276" w:lineRule="auto"/>
        <w:ind w:left="20" w:firstLine="720"/>
        <w:jc w:val="both"/>
        <w:rPr>
          <w:sz w:val="24"/>
          <w:szCs w:val="24"/>
        </w:rPr>
      </w:pPr>
      <w:bookmarkStart w:id="3" w:name="bookmark2"/>
      <w:r w:rsidRPr="00E714F0">
        <w:rPr>
          <w:sz w:val="24"/>
          <w:szCs w:val="24"/>
        </w:rPr>
        <w:t>Статья 5. Ответственность за несоблюдение Требований настоящего Положения</w:t>
      </w:r>
      <w:bookmarkEnd w:id="3"/>
    </w:p>
    <w:p w:rsidR="000F7CBD" w:rsidRPr="00E714F0" w:rsidRDefault="0009598C" w:rsidP="00E714F0">
      <w:pPr>
        <w:pStyle w:val="1"/>
        <w:numPr>
          <w:ilvl w:val="0"/>
          <w:numId w:val="8"/>
        </w:numPr>
        <w:shd w:val="clear" w:color="auto" w:fill="auto"/>
        <w:tabs>
          <w:tab w:val="left" w:pos="1162"/>
        </w:tabs>
        <w:spacing w:after="0" w:line="276" w:lineRule="auto"/>
        <w:ind w:left="20" w:right="20" w:firstLine="720"/>
        <w:jc w:val="both"/>
        <w:rPr>
          <w:sz w:val="24"/>
          <w:szCs w:val="24"/>
        </w:rPr>
      </w:pPr>
      <w:r w:rsidRPr="00E714F0">
        <w:rPr>
          <w:sz w:val="24"/>
          <w:szCs w:val="24"/>
        </w:rPr>
        <w:t xml:space="preserve">Требования настоящего Положения обязательны для соблюдения всеми индивидуальными предпринимателями и юридическими лицами, являющимися членами </w:t>
      </w:r>
      <w:r w:rsidR="00E91FFD" w:rsidRPr="00E714F0">
        <w:rPr>
          <w:sz w:val="24"/>
          <w:szCs w:val="24"/>
        </w:rPr>
        <w:t>Ассоциации.</w:t>
      </w:r>
    </w:p>
    <w:p w:rsidR="00C05082" w:rsidRPr="00E714F0" w:rsidRDefault="00C05082" w:rsidP="00E714F0">
      <w:pPr>
        <w:pStyle w:val="1"/>
        <w:shd w:val="clear" w:color="auto" w:fill="auto"/>
        <w:spacing w:after="0" w:line="276" w:lineRule="auto"/>
        <w:ind w:right="340" w:firstLine="720"/>
        <w:jc w:val="left"/>
        <w:rPr>
          <w:sz w:val="24"/>
          <w:szCs w:val="24"/>
        </w:rPr>
      </w:pPr>
    </w:p>
    <w:p w:rsidR="00C05082" w:rsidRPr="00E714F0" w:rsidRDefault="00C05082" w:rsidP="00E714F0">
      <w:pPr>
        <w:pStyle w:val="11"/>
        <w:keepNext/>
        <w:keepLines/>
        <w:shd w:val="clear" w:color="auto" w:fill="auto"/>
        <w:spacing w:before="0" w:after="171" w:line="276" w:lineRule="auto"/>
        <w:ind w:left="20" w:firstLine="720"/>
        <w:jc w:val="both"/>
        <w:rPr>
          <w:sz w:val="24"/>
          <w:szCs w:val="24"/>
        </w:rPr>
      </w:pPr>
      <w:r w:rsidRPr="00E714F0">
        <w:rPr>
          <w:sz w:val="24"/>
          <w:szCs w:val="24"/>
        </w:rPr>
        <w:t>Статья 6. Заключительные положения</w:t>
      </w:r>
    </w:p>
    <w:p w:rsidR="00C05082" w:rsidRPr="00E714F0" w:rsidRDefault="00C05082" w:rsidP="00E714F0">
      <w:pPr>
        <w:pStyle w:val="1"/>
        <w:shd w:val="clear" w:color="auto" w:fill="auto"/>
        <w:spacing w:after="0" w:line="276" w:lineRule="auto"/>
        <w:ind w:right="340" w:firstLine="720"/>
        <w:jc w:val="left"/>
        <w:rPr>
          <w:sz w:val="24"/>
          <w:szCs w:val="24"/>
        </w:rPr>
      </w:pPr>
    </w:p>
    <w:p w:rsidR="000F7CBD" w:rsidRPr="00E714F0" w:rsidRDefault="0009598C" w:rsidP="00E714F0">
      <w:pPr>
        <w:pStyle w:val="1"/>
        <w:shd w:val="clear" w:color="auto" w:fill="auto"/>
        <w:spacing w:after="0" w:line="276" w:lineRule="auto"/>
        <w:ind w:right="340" w:firstLine="720"/>
        <w:jc w:val="left"/>
        <w:rPr>
          <w:sz w:val="24"/>
          <w:szCs w:val="24"/>
        </w:rPr>
        <w:sectPr w:rsidR="000F7CBD" w:rsidRPr="00E714F0" w:rsidSect="00921E37">
          <w:pgSz w:w="11906" w:h="16838"/>
          <w:pgMar w:top="1141" w:right="849" w:bottom="859" w:left="1258" w:header="0" w:footer="3" w:gutter="0"/>
          <w:cols w:space="720"/>
          <w:noEndnote/>
          <w:titlePg/>
          <w:docGrid w:linePitch="360"/>
        </w:sectPr>
      </w:pPr>
      <w:r w:rsidRPr="00E714F0">
        <w:rPr>
          <w:sz w:val="24"/>
          <w:szCs w:val="24"/>
        </w:rPr>
        <w:t>Неотъемлемой частью настоящего Положения является приложение: «Требования условиям страхования Гражданской ответственности».</w:t>
      </w:r>
    </w:p>
    <w:p w:rsidR="00C05082" w:rsidRPr="00E714F0" w:rsidRDefault="00C05082" w:rsidP="00E714F0">
      <w:pPr>
        <w:spacing w:line="276" w:lineRule="auto"/>
        <w:rPr>
          <w:rFonts w:ascii="Times New Roman" w:eastAsia="Times New Roman" w:hAnsi="Times New Roman" w:cs="Times New Roman"/>
          <w:b/>
          <w:bCs/>
        </w:rPr>
      </w:pPr>
      <w:r w:rsidRPr="00E714F0">
        <w:br w:type="page"/>
      </w:r>
    </w:p>
    <w:p w:rsidR="000F7CBD" w:rsidRPr="00E714F0" w:rsidRDefault="0009598C" w:rsidP="00E714F0">
      <w:pPr>
        <w:pStyle w:val="20"/>
        <w:shd w:val="clear" w:color="auto" w:fill="auto"/>
        <w:spacing w:after="0" w:line="276" w:lineRule="auto"/>
        <w:ind w:left="5954" w:right="20"/>
        <w:jc w:val="right"/>
        <w:rPr>
          <w:sz w:val="24"/>
          <w:szCs w:val="24"/>
        </w:rPr>
      </w:pPr>
      <w:r w:rsidRPr="00E714F0">
        <w:rPr>
          <w:sz w:val="24"/>
          <w:szCs w:val="24"/>
        </w:rPr>
        <w:lastRenderedPageBreak/>
        <w:t>Приложение</w:t>
      </w:r>
    </w:p>
    <w:p w:rsidR="000F7CBD" w:rsidRPr="00E714F0" w:rsidRDefault="0009598C" w:rsidP="00E714F0">
      <w:pPr>
        <w:pStyle w:val="1"/>
        <w:shd w:val="clear" w:color="auto" w:fill="auto"/>
        <w:spacing w:after="0" w:line="276" w:lineRule="auto"/>
        <w:ind w:left="5954" w:right="20"/>
        <w:rPr>
          <w:sz w:val="24"/>
          <w:szCs w:val="24"/>
        </w:rPr>
      </w:pPr>
      <w:r w:rsidRPr="00E714F0">
        <w:rPr>
          <w:sz w:val="24"/>
          <w:szCs w:val="24"/>
        </w:rPr>
        <w:t xml:space="preserve">к Положению </w:t>
      </w:r>
      <w:r w:rsidR="001B54FB" w:rsidRPr="00E714F0">
        <w:rPr>
          <w:sz w:val="24"/>
          <w:szCs w:val="24"/>
        </w:rPr>
        <w:t>о</w:t>
      </w:r>
      <w:r w:rsidRPr="00E714F0">
        <w:rPr>
          <w:sz w:val="24"/>
          <w:szCs w:val="24"/>
        </w:rPr>
        <w:t xml:space="preserve"> страховании</w:t>
      </w:r>
    </w:p>
    <w:p w:rsidR="000F7CBD" w:rsidRPr="00E714F0" w:rsidRDefault="0009598C" w:rsidP="00E714F0">
      <w:pPr>
        <w:pStyle w:val="1"/>
        <w:shd w:val="clear" w:color="auto" w:fill="auto"/>
        <w:spacing w:after="0" w:line="276" w:lineRule="auto"/>
        <w:ind w:left="5954" w:right="20"/>
        <w:rPr>
          <w:sz w:val="24"/>
          <w:szCs w:val="24"/>
        </w:rPr>
      </w:pPr>
      <w:r w:rsidRPr="00E714F0">
        <w:rPr>
          <w:sz w:val="24"/>
          <w:szCs w:val="24"/>
        </w:rPr>
        <w:t xml:space="preserve">Гражданской ответственности членами </w:t>
      </w:r>
      <w:r w:rsidR="00E154BC" w:rsidRPr="00E714F0">
        <w:rPr>
          <w:sz w:val="24"/>
          <w:szCs w:val="24"/>
        </w:rPr>
        <w:t>Ассоциации</w:t>
      </w:r>
      <w:r w:rsidR="00722F73" w:rsidRPr="00722F73">
        <w:rPr>
          <w:sz w:val="36"/>
          <w:szCs w:val="36"/>
        </w:rPr>
        <w:t xml:space="preserve"> </w:t>
      </w:r>
      <w:r w:rsidR="00722F73" w:rsidRPr="00722F73">
        <w:rPr>
          <w:sz w:val="24"/>
          <w:szCs w:val="24"/>
        </w:rPr>
        <w:t>строителей саморегулируемой организации</w:t>
      </w:r>
    </w:p>
    <w:p w:rsidR="001B54FB" w:rsidRPr="00E714F0" w:rsidRDefault="00722F73" w:rsidP="00E714F0">
      <w:pPr>
        <w:pStyle w:val="1"/>
        <w:shd w:val="clear" w:color="auto" w:fill="auto"/>
        <w:spacing w:after="0" w:line="276" w:lineRule="auto"/>
        <w:ind w:left="5954" w:right="20"/>
        <w:rPr>
          <w:rStyle w:val="22"/>
          <w:b w:val="0"/>
          <w:bCs w:val="0"/>
          <w:sz w:val="24"/>
          <w:szCs w:val="24"/>
        </w:rPr>
      </w:pPr>
      <w:r>
        <w:rPr>
          <w:rStyle w:val="22"/>
          <w:b w:val="0"/>
          <w:bCs w:val="0"/>
          <w:sz w:val="24"/>
          <w:szCs w:val="24"/>
        </w:rPr>
        <w:t>«</w:t>
      </w:r>
      <w:r w:rsidR="001B54FB" w:rsidRPr="00E714F0">
        <w:rPr>
          <w:rStyle w:val="22"/>
          <w:b w:val="0"/>
          <w:bCs w:val="0"/>
          <w:sz w:val="24"/>
          <w:szCs w:val="24"/>
        </w:rPr>
        <w:t>Объединение строительных</w:t>
      </w:r>
    </w:p>
    <w:p w:rsidR="001B54FB" w:rsidRPr="00E714F0" w:rsidRDefault="001B54FB" w:rsidP="00E714F0">
      <w:pPr>
        <w:pStyle w:val="1"/>
        <w:shd w:val="clear" w:color="auto" w:fill="auto"/>
        <w:spacing w:after="0" w:line="276" w:lineRule="auto"/>
        <w:ind w:left="5954" w:right="20"/>
        <w:rPr>
          <w:sz w:val="24"/>
          <w:szCs w:val="24"/>
        </w:rPr>
      </w:pPr>
      <w:r w:rsidRPr="00E714F0">
        <w:rPr>
          <w:rStyle w:val="22"/>
          <w:b w:val="0"/>
          <w:bCs w:val="0"/>
          <w:sz w:val="24"/>
          <w:szCs w:val="24"/>
        </w:rPr>
        <w:t>организаций «ЭкспертСтрой»</w:t>
      </w:r>
    </w:p>
    <w:p w:rsidR="001B54FB" w:rsidRPr="00E714F0" w:rsidRDefault="001B54FB" w:rsidP="00E714F0">
      <w:pPr>
        <w:pStyle w:val="20"/>
        <w:shd w:val="clear" w:color="auto" w:fill="auto"/>
        <w:spacing w:after="0" w:line="276" w:lineRule="auto"/>
        <w:ind w:left="1320" w:right="20" w:hanging="44"/>
        <w:rPr>
          <w:sz w:val="24"/>
          <w:szCs w:val="24"/>
        </w:rPr>
      </w:pPr>
    </w:p>
    <w:p w:rsidR="000F7CBD" w:rsidRPr="00E714F0" w:rsidRDefault="0009598C" w:rsidP="00E714F0">
      <w:pPr>
        <w:pStyle w:val="20"/>
        <w:shd w:val="clear" w:color="auto" w:fill="auto"/>
        <w:spacing w:after="0" w:line="276" w:lineRule="auto"/>
        <w:ind w:left="1320" w:right="20" w:hanging="44"/>
        <w:rPr>
          <w:sz w:val="24"/>
          <w:szCs w:val="24"/>
        </w:rPr>
      </w:pPr>
      <w:r w:rsidRPr="00E714F0">
        <w:rPr>
          <w:sz w:val="24"/>
          <w:szCs w:val="24"/>
        </w:rPr>
        <w:t>Требования к условиям страхования Гражданской ответственности</w:t>
      </w:r>
    </w:p>
    <w:p w:rsidR="001B54FB" w:rsidRPr="00E714F0" w:rsidRDefault="001B54FB" w:rsidP="00E714F0">
      <w:pPr>
        <w:pStyle w:val="20"/>
        <w:shd w:val="clear" w:color="auto" w:fill="auto"/>
        <w:spacing w:after="0" w:line="276" w:lineRule="auto"/>
        <w:ind w:left="1320" w:right="20" w:hanging="44"/>
        <w:rPr>
          <w:sz w:val="24"/>
          <w:szCs w:val="24"/>
        </w:rPr>
      </w:pPr>
    </w:p>
    <w:p w:rsidR="000F7CBD" w:rsidRPr="00E714F0" w:rsidRDefault="0009598C" w:rsidP="00E714F0">
      <w:pPr>
        <w:pStyle w:val="1"/>
        <w:numPr>
          <w:ilvl w:val="0"/>
          <w:numId w:val="9"/>
        </w:numPr>
        <w:shd w:val="clear" w:color="auto" w:fill="auto"/>
        <w:spacing w:after="225" w:line="276" w:lineRule="auto"/>
        <w:ind w:left="20" w:right="20" w:firstLine="720"/>
        <w:jc w:val="both"/>
        <w:rPr>
          <w:sz w:val="24"/>
          <w:szCs w:val="24"/>
        </w:rPr>
      </w:pPr>
      <w:r w:rsidRPr="00E714F0">
        <w:rPr>
          <w:sz w:val="24"/>
          <w:szCs w:val="24"/>
        </w:rPr>
        <w:t xml:space="preserve"> Члены </w:t>
      </w:r>
      <w:r w:rsidR="00F81134" w:rsidRPr="00E714F0">
        <w:rPr>
          <w:sz w:val="24"/>
          <w:szCs w:val="24"/>
        </w:rPr>
        <w:t>Ассоциации</w:t>
      </w:r>
      <w:r w:rsidRPr="00E714F0">
        <w:rPr>
          <w:sz w:val="24"/>
          <w:szCs w:val="24"/>
        </w:rPr>
        <w:t xml:space="preserve"> за свой счет осуществляют страхование риска своей Гражданской ответственности.</w:t>
      </w:r>
    </w:p>
    <w:p w:rsidR="000F7CBD" w:rsidRPr="00E714F0" w:rsidRDefault="0009598C" w:rsidP="00E714F0">
      <w:pPr>
        <w:pStyle w:val="1"/>
        <w:numPr>
          <w:ilvl w:val="0"/>
          <w:numId w:val="9"/>
        </w:numPr>
        <w:shd w:val="clear" w:color="auto" w:fill="auto"/>
        <w:spacing w:after="240" w:line="276" w:lineRule="auto"/>
        <w:ind w:left="20" w:right="20" w:firstLine="720"/>
        <w:jc w:val="both"/>
        <w:rPr>
          <w:sz w:val="24"/>
          <w:szCs w:val="24"/>
        </w:rPr>
      </w:pPr>
      <w:r w:rsidRPr="00E714F0">
        <w:rPr>
          <w:sz w:val="24"/>
          <w:szCs w:val="24"/>
        </w:rPr>
        <w:t xml:space="preserve"> Объектом страхования по договору Гражданской ответственности, являются не противоречащие законодательству РФ имущественные интересы Страхователя, связанные с риском возникновения обязанности возместить потерпевшим вред, причиненный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возникший в результате недостатков при исполнении Работ указанных в договоре страхования Гражданской ответственности.</w:t>
      </w:r>
    </w:p>
    <w:p w:rsidR="000F7CBD" w:rsidRPr="00E714F0" w:rsidRDefault="0009598C" w:rsidP="00E714F0">
      <w:pPr>
        <w:pStyle w:val="1"/>
        <w:numPr>
          <w:ilvl w:val="0"/>
          <w:numId w:val="9"/>
        </w:numPr>
        <w:shd w:val="clear" w:color="auto" w:fill="auto"/>
        <w:spacing w:after="248" w:line="276" w:lineRule="auto"/>
        <w:ind w:left="20" w:right="20" w:firstLine="720"/>
        <w:jc w:val="both"/>
        <w:rPr>
          <w:sz w:val="24"/>
          <w:szCs w:val="24"/>
        </w:rPr>
      </w:pPr>
      <w:r w:rsidRPr="00E714F0">
        <w:rPr>
          <w:sz w:val="24"/>
          <w:szCs w:val="24"/>
        </w:rPr>
        <w:t xml:space="preserve"> Страховым случаем по договору страхования Гражданской ответственности является факт установления обязанности Страхователя возместить вред, причиненный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допущенных Страхователем при выполнении работ, оказывающих влияние на безопасность объектов капитального строительства, повлекшее возникновение обязанности Страхователя возместить причиненный вред в соответствии с требованиями Гражданского законодательства Российской Федерации.</w:t>
      </w:r>
    </w:p>
    <w:p w:rsidR="000F7CBD" w:rsidRPr="00E714F0" w:rsidRDefault="0009598C" w:rsidP="00E714F0">
      <w:pPr>
        <w:pStyle w:val="1"/>
        <w:shd w:val="clear" w:color="auto" w:fill="auto"/>
        <w:spacing w:after="240" w:line="276" w:lineRule="auto"/>
        <w:ind w:left="20" w:right="20" w:firstLine="720"/>
        <w:jc w:val="both"/>
        <w:rPr>
          <w:sz w:val="24"/>
          <w:szCs w:val="24"/>
        </w:rPr>
      </w:pPr>
      <w:r w:rsidRPr="00E714F0">
        <w:rPr>
          <w:sz w:val="24"/>
          <w:szCs w:val="24"/>
        </w:rPr>
        <w:t>Под вредом жизни и здоровью потерпевшему по договору страхования Гражданской ответственности понимаются телесные повреждения, утрата трудоспособности или смерть потерпевшего.</w:t>
      </w:r>
    </w:p>
    <w:p w:rsidR="000F7CBD" w:rsidRPr="00E714F0" w:rsidRDefault="0009598C" w:rsidP="00E714F0">
      <w:pPr>
        <w:pStyle w:val="1"/>
        <w:shd w:val="clear" w:color="auto" w:fill="auto"/>
        <w:spacing w:after="232" w:line="276" w:lineRule="auto"/>
        <w:ind w:left="20" w:right="20" w:firstLine="720"/>
        <w:jc w:val="both"/>
        <w:rPr>
          <w:sz w:val="24"/>
          <w:szCs w:val="24"/>
        </w:rPr>
      </w:pPr>
      <w:r w:rsidRPr="00E714F0">
        <w:rPr>
          <w:sz w:val="24"/>
          <w:szCs w:val="24"/>
        </w:rPr>
        <w:t>Под вредом имуществу по страхованию Гражданской ответственности понимается гибель, утрата, повреждение имущества Выгодоприобретателя.</w:t>
      </w:r>
    </w:p>
    <w:p w:rsidR="000F7CBD" w:rsidRPr="00E714F0" w:rsidRDefault="0009598C" w:rsidP="00E714F0">
      <w:pPr>
        <w:pStyle w:val="1"/>
        <w:shd w:val="clear" w:color="auto" w:fill="auto"/>
        <w:spacing w:after="0" w:line="276" w:lineRule="auto"/>
        <w:ind w:left="20" w:right="20" w:firstLine="720"/>
        <w:jc w:val="both"/>
        <w:rPr>
          <w:sz w:val="24"/>
          <w:szCs w:val="24"/>
        </w:rPr>
      </w:pPr>
      <w:r w:rsidRPr="00E714F0">
        <w:rPr>
          <w:sz w:val="24"/>
          <w:szCs w:val="24"/>
        </w:rPr>
        <w:t xml:space="preserve">Страхование по договору страхования Гражданской ответственности может производиться для застрахованной деятельности, связанной со строительством, реконструкцией, капитальным ремонтом объекта капитального строительства на случай возникновения обязанности Застрахованного на основании требований, предъявленных ему в течение 3-х лет после окончания действия договора страхования Гражданской ответственности Выгодоприобретателями о возмещении вреда, причиненного в течение действия договора страхования Гражданской ответственности, вследствие ошибки, </w:t>
      </w:r>
      <w:r w:rsidRPr="00E714F0">
        <w:rPr>
          <w:sz w:val="24"/>
          <w:szCs w:val="24"/>
        </w:rPr>
        <w:lastRenderedPageBreak/>
        <w:t>упущения или небрежности, допущенной Застрахованным при осуществлении застрахованной деятельности в течение действия договора страхования Гражданской ответственности»</w:t>
      </w:r>
    </w:p>
    <w:p w:rsidR="001B54FB" w:rsidRPr="00E714F0" w:rsidRDefault="001B54FB" w:rsidP="00E714F0">
      <w:pPr>
        <w:pStyle w:val="1"/>
        <w:shd w:val="clear" w:color="auto" w:fill="auto"/>
        <w:spacing w:after="0" w:line="276" w:lineRule="auto"/>
        <w:ind w:left="20" w:right="20" w:firstLine="720"/>
        <w:jc w:val="both"/>
        <w:rPr>
          <w:sz w:val="24"/>
          <w:szCs w:val="24"/>
        </w:rPr>
      </w:pPr>
    </w:p>
    <w:p w:rsidR="000F7CBD" w:rsidRPr="00E714F0" w:rsidRDefault="0009598C" w:rsidP="00E714F0">
      <w:pPr>
        <w:pStyle w:val="1"/>
        <w:numPr>
          <w:ilvl w:val="0"/>
          <w:numId w:val="9"/>
        </w:numPr>
        <w:shd w:val="clear" w:color="auto" w:fill="auto"/>
        <w:spacing w:after="244" w:line="276" w:lineRule="auto"/>
        <w:ind w:left="40" w:right="20" w:firstLine="700"/>
        <w:jc w:val="both"/>
        <w:rPr>
          <w:sz w:val="24"/>
          <w:szCs w:val="24"/>
        </w:rPr>
      </w:pPr>
      <w:r w:rsidRPr="00E714F0">
        <w:rPr>
          <w:sz w:val="24"/>
          <w:szCs w:val="24"/>
        </w:rPr>
        <w:t>Договор страхования Гражданской ответственности должен быть заключен в пользу физических и юридических лиц (Выгодоприобретателей), которым может быть причинен вред вследствие допущенных Страхователем недостатков при выполнении работ, которые оказывают влияние на безопасность объектов капитального строительства.</w:t>
      </w:r>
    </w:p>
    <w:p w:rsidR="000F7CBD" w:rsidRPr="00E714F0" w:rsidRDefault="0009598C" w:rsidP="00E714F0">
      <w:pPr>
        <w:pStyle w:val="1"/>
        <w:numPr>
          <w:ilvl w:val="0"/>
          <w:numId w:val="9"/>
        </w:numPr>
        <w:shd w:val="clear" w:color="auto" w:fill="auto"/>
        <w:spacing w:after="236" w:line="276" w:lineRule="auto"/>
        <w:ind w:left="40" w:right="20" w:firstLine="700"/>
        <w:jc w:val="both"/>
        <w:rPr>
          <w:sz w:val="24"/>
          <w:szCs w:val="24"/>
        </w:rPr>
      </w:pPr>
      <w:r w:rsidRPr="00E714F0">
        <w:rPr>
          <w:sz w:val="24"/>
          <w:szCs w:val="24"/>
        </w:rPr>
        <w:t>Лицо, которому причинен вред (ущерб) по вине Страхователя, вправе обратиться к страховщику с письменным требованием о выплате страхового возмещения по договору страхования Гражданской ответственности.</w:t>
      </w:r>
    </w:p>
    <w:p w:rsidR="000F7CBD" w:rsidRPr="00E714F0" w:rsidRDefault="0009598C" w:rsidP="00E714F0">
      <w:pPr>
        <w:pStyle w:val="1"/>
        <w:numPr>
          <w:ilvl w:val="0"/>
          <w:numId w:val="9"/>
        </w:numPr>
        <w:shd w:val="clear" w:color="auto" w:fill="auto"/>
        <w:spacing w:after="248" w:line="276" w:lineRule="auto"/>
        <w:ind w:left="40" w:right="20" w:firstLine="700"/>
        <w:jc w:val="both"/>
        <w:rPr>
          <w:sz w:val="24"/>
          <w:szCs w:val="24"/>
        </w:rPr>
      </w:pPr>
      <w:r w:rsidRPr="00E714F0">
        <w:rPr>
          <w:sz w:val="24"/>
          <w:szCs w:val="24"/>
        </w:rPr>
        <w:t xml:space="preserve"> Требование о выплате страхового возмещения (обеспечения) по договору страхования Гражданской ответственности должно быть предъявлено потерпевшим в течение срока исковой давности, установленного законодательством Российской Федерации.</w:t>
      </w:r>
    </w:p>
    <w:p w:rsidR="000F7CBD" w:rsidRPr="00E714F0" w:rsidRDefault="0009598C" w:rsidP="00E714F0">
      <w:pPr>
        <w:pStyle w:val="1"/>
        <w:numPr>
          <w:ilvl w:val="0"/>
          <w:numId w:val="9"/>
        </w:numPr>
        <w:shd w:val="clear" w:color="auto" w:fill="auto"/>
        <w:spacing w:after="264" w:line="276" w:lineRule="auto"/>
        <w:ind w:left="40" w:right="20" w:firstLine="700"/>
        <w:jc w:val="both"/>
        <w:rPr>
          <w:sz w:val="24"/>
          <w:szCs w:val="24"/>
        </w:rPr>
      </w:pPr>
      <w:r w:rsidRPr="00E714F0">
        <w:rPr>
          <w:sz w:val="24"/>
          <w:szCs w:val="24"/>
        </w:rPr>
        <w:t xml:space="preserve"> Страховой тариф по договору страхования Гражданской ответственности определяется Страховщиком исходя из сроков действия договора и с учетом факторов, влияющих на степень страхового риска.</w:t>
      </w:r>
    </w:p>
    <w:p w:rsidR="000F7CBD" w:rsidRPr="00E714F0" w:rsidRDefault="0009598C" w:rsidP="00E714F0">
      <w:pPr>
        <w:pStyle w:val="1"/>
        <w:numPr>
          <w:ilvl w:val="0"/>
          <w:numId w:val="9"/>
        </w:numPr>
        <w:shd w:val="clear" w:color="auto" w:fill="auto"/>
        <w:spacing w:after="0" w:line="276" w:lineRule="auto"/>
        <w:ind w:left="40" w:firstLine="700"/>
        <w:jc w:val="both"/>
        <w:rPr>
          <w:sz w:val="24"/>
          <w:szCs w:val="24"/>
        </w:rPr>
      </w:pPr>
      <w:r w:rsidRPr="00E714F0">
        <w:rPr>
          <w:sz w:val="24"/>
          <w:szCs w:val="24"/>
        </w:rPr>
        <w:t xml:space="preserve"> Договор страхования Гражданской ответственности заключается на срок не менее 1</w:t>
      </w:r>
    </w:p>
    <w:p w:rsidR="000F7CBD" w:rsidRPr="00E714F0" w:rsidRDefault="0009598C" w:rsidP="00E714F0">
      <w:pPr>
        <w:pStyle w:val="1"/>
        <w:shd w:val="clear" w:color="auto" w:fill="auto"/>
        <w:spacing w:after="188" w:line="276" w:lineRule="auto"/>
        <w:ind w:left="40"/>
        <w:jc w:val="left"/>
        <w:rPr>
          <w:sz w:val="24"/>
          <w:szCs w:val="24"/>
        </w:rPr>
      </w:pPr>
      <w:r w:rsidRPr="00E714F0">
        <w:rPr>
          <w:sz w:val="24"/>
          <w:szCs w:val="24"/>
        </w:rPr>
        <w:t>года.</w:t>
      </w:r>
    </w:p>
    <w:p w:rsidR="000F7CBD" w:rsidRPr="00E714F0" w:rsidRDefault="0009598C" w:rsidP="00E714F0">
      <w:pPr>
        <w:pStyle w:val="1"/>
        <w:numPr>
          <w:ilvl w:val="0"/>
          <w:numId w:val="9"/>
        </w:numPr>
        <w:shd w:val="clear" w:color="auto" w:fill="auto"/>
        <w:spacing w:after="229" w:line="276" w:lineRule="auto"/>
        <w:ind w:left="40" w:right="20" w:firstLine="700"/>
        <w:jc w:val="both"/>
        <w:rPr>
          <w:sz w:val="24"/>
          <w:szCs w:val="24"/>
        </w:rPr>
      </w:pPr>
      <w:r w:rsidRPr="00E714F0">
        <w:rPr>
          <w:sz w:val="24"/>
          <w:szCs w:val="24"/>
        </w:rPr>
        <w:t xml:space="preserve"> Договор страхования Гражданской ответственности не может быть расторгнут досрочно, за исключением случаев:</w:t>
      </w:r>
    </w:p>
    <w:p w:rsidR="000F7CBD" w:rsidRPr="00E714F0" w:rsidRDefault="0009598C" w:rsidP="00E714F0">
      <w:pPr>
        <w:pStyle w:val="1"/>
        <w:numPr>
          <w:ilvl w:val="0"/>
          <w:numId w:val="10"/>
        </w:numPr>
        <w:shd w:val="clear" w:color="auto" w:fill="auto"/>
        <w:spacing w:after="272" w:line="276" w:lineRule="auto"/>
        <w:ind w:left="40" w:right="20" w:firstLine="700"/>
        <w:jc w:val="both"/>
        <w:rPr>
          <w:sz w:val="24"/>
          <w:szCs w:val="24"/>
        </w:rPr>
      </w:pPr>
      <w:r w:rsidRPr="00E714F0">
        <w:rPr>
          <w:sz w:val="24"/>
          <w:szCs w:val="24"/>
        </w:rPr>
        <w:t xml:space="preserve"> ликвидации Страхователя или Страховщика в добровольном или принудительном порядке, установленном законодательными актами Российской Федерации;</w:t>
      </w:r>
    </w:p>
    <w:p w:rsidR="000F7CBD" w:rsidRPr="00E714F0" w:rsidRDefault="0009598C" w:rsidP="00E714F0">
      <w:pPr>
        <w:pStyle w:val="1"/>
        <w:numPr>
          <w:ilvl w:val="0"/>
          <w:numId w:val="10"/>
        </w:numPr>
        <w:shd w:val="clear" w:color="auto" w:fill="auto"/>
        <w:spacing w:after="176" w:line="276" w:lineRule="auto"/>
        <w:ind w:left="40" w:firstLine="700"/>
        <w:jc w:val="both"/>
        <w:rPr>
          <w:sz w:val="24"/>
          <w:szCs w:val="24"/>
        </w:rPr>
      </w:pPr>
      <w:r w:rsidRPr="00E714F0">
        <w:rPr>
          <w:sz w:val="24"/>
          <w:szCs w:val="24"/>
        </w:rPr>
        <w:t xml:space="preserve"> принятия судом решения о признании Договора страхования недействительным;</w:t>
      </w:r>
    </w:p>
    <w:p w:rsidR="000F7CBD" w:rsidRPr="00E714F0" w:rsidRDefault="0009598C" w:rsidP="00E714F0">
      <w:pPr>
        <w:pStyle w:val="1"/>
        <w:numPr>
          <w:ilvl w:val="0"/>
          <w:numId w:val="10"/>
        </w:numPr>
        <w:shd w:val="clear" w:color="auto" w:fill="auto"/>
        <w:spacing w:after="14" w:line="276" w:lineRule="auto"/>
        <w:ind w:left="40" w:right="20" w:firstLine="700"/>
        <w:jc w:val="both"/>
        <w:rPr>
          <w:sz w:val="24"/>
          <w:szCs w:val="24"/>
        </w:rPr>
      </w:pPr>
      <w:r w:rsidRPr="00E714F0">
        <w:rPr>
          <w:sz w:val="24"/>
          <w:szCs w:val="24"/>
        </w:rPr>
        <w:t xml:space="preserve"> отзыв у Страхователя свидетельства о допуске к Работам, в отношении определенного вида или видов Работ ука</w:t>
      </w:r>
      <w:r w:rsidR="00722F73">
        <w:rPr>
          <w:sz w:val="24"/>
          <w:szCs w:val="24"/>
        </w:rPr>
        <w:t>занных в договоре страхования Г</w:t>
      </w:r>
      <w:r w:rsidRPr="00E714F0">
        <w:rPr>
          <w:sz w:val="24"/>
          <w:szCs w:val="24"/>
        </w:rPr>
        <w:t>ражданской ответственности;</w:t>
      </w:r>
    </w:p>
    <w:p w:rsidR="000F7CBD" w:rsidRPr="00E714F0" w:rsidRDefault="0009598C" w:rsidP="00E714F0">
      <w:pPr>
        <w:pStyle w:val="1"/>
        <w:numPr>
          <w:ilvl w:val="0"/>
          <w:numId w:val="10"/>
        </w:numPr>
        <w:shd w:val="clear" w:color="auto" w:fill="auto"/>
        <w:spacing w:after="0" w:line="276" w:lineRule="auto"/>
        <w:ind w:left="40" w:firstLine="700"/>
        <w:jc w:val="both"/>
        <w:rPr>
          <w:sz w:val="24"/>
          <w:szCs w:val="24"/>
        </w:rPr>
      </w:pPr>
      <w:r w:rsidRPr="00E714F0">
        <w:rPr>
          <w:sz w:val="24"/>
          <w:szCs w:val="24"/>
        </w:rPr>
        <w:t xml:space="preserve"> в иных случаях, предусмотренных законодательными актами Российской Федерации.</w:t>
      </w:r>
    </w:p>
    <w:p w:rsidR="000F7CBD" w:rsidRPr="00E714F0" w:rsidRDefault="0009598C" w:rsidP="00E714F0">
      <w:pPr>
        <w:pStyle w:val="1"/>
        <w:numPr>
          <w:ilvl w:val="0"/>
          <w:numId w:val="9"/>
        </w:numPr>
        <w:shd w:val="clear" w:color="auto" w:fill="auto"/>
        <w:spacing w:after="0" w:line="276" w:lineRule="auto"/>
        <w:ind w:left="40" w:firstLine="700"/>
        <w:jc w:val="both"/>
        <w:rPr>
          <w:sz w:val="24"/>
          <w:szCs w:val="24"/>
        </w:rPr>
      </w:pPr>
      <w:r w:rsidRPr="00E714F0">
        <w:rPr>
          <w:sz w:val="24"/>
          <w:szCs w:val="24"/>
        </w:rPr>
        <w:t xml:space="preserve"> Не подлежит возмещению Страховщиком ущерб, причиненный в результате:</w:t>
      </w:r>
    </w:p>
    <w:p w:rsidR="000F7CBD" w:rsidRPr="00E714F0" w:rsidRDefault="0009598C" w:rsidP="00E714F0">
      <w:pPr>
        <w:pStyle w:val="1"/>
        <w:numPr>
          <w:ilvl w:val="0"/>
          <w:numId w:val="11"/>
        </w:numPr>
        <w:shd w:val="clear" w:color="auto" w:fill="auto"/>
        <w:spacing w:after="0" w:line="276" w:lineRule="auto"/>
        <w:ind w:left="40" w:firstLine="700"/>
        <w:jc w:val="both"/>
        <w:rPr>
          <w:sz w:val="24"/>
          <w:szCs w:val="24"/>
        </w:rPr>
      </w:pPr>
      <w:r w:rsidRPr="00E714F0">
        <w:rPr>
          <w:sz w:val="24"/>
          <w:szCs w:val="24"/>
        </w:rPr>
        <w:t xml:space="preserve"> воздействие ядерного взрыва, радиации или радиоактивного заражения;</w:t>
      </w:r>
    </w:p>
    <w:p w:rsidR="000F7CBD" w:rsidRPr="00E714F0" w:rsidRDefault="0009598C" w:rsidP="00E714F0">
      <w:pPr>
        <w:pStyle w:val="1"/>
        <w:numPr>
          <w:ilvl w:val="0"/>
          <w:numId w:val="11"/>
        </w:numPr>
        <w:shd w:val="clear" w:color="auto" w:fill="auto"/>
        <w:spacing w:after="10" w:line="276" w:lineRule="auto"/>
        <w:ind w:left="40" w:right="20" w:firstLine="700"/>
        <w:jc w:val="both"/>
        <w:rPr>
          <w:sz w:val="24"/>
          <w:szCs w:val="24"/>
        </w:rPr>
      </w:pPr>
      <w:r w:rsidRPr="00E714F0">
        <w:rPr>
          <w:sz w:val="24"/>
          <w:szCs w:val="24"/>
        </w:rPr>
        <w:t xml:space="preserve"> военных действий, народных волнений или забастовок, изъятия, конфискации, ареста или уничтожения имущества по распоряжению государственных органов;</w:t>
      </w:r>
    </w:p>
    <w:p w:rsidR="000F7CBD" w:rsidRPr="00E714F0" w:rsidRDefault="0009598C" w:rsidP="00E714F0">
      <w:pPr>
        <w:pStyle w:val="1"/>
        <w:numPr>
          <w:ilvl w:val="0"/>
          <w:numId w:val="11"/>
        </w:numPr>
        <w:shd w:val="clear" w:color="auto" w:fill="auto"/>
        <w:spacing w:after="0" w:line="276" w:lineRule="auto"/>
        <w:ind w:left="40" w:firstLine="700"/>
        <w:jc w:val="both"/>
        <w:rPr>
          <w:sz w:val="24"/>
          <w:szCs w:val="24"/>
        </w:rPr>
      </w:pPr>
      <w:r w:rsidRPr="00E714F0">
        <w:rPr>
          <w:sz w:val="24"/>
          <w:szCs w:val="24"/>
        </w:rPr>
        <w:t xml:space="preserve"> террористического акта и (или) терроризма;</w:t>
      </w:r>
    </w:p>
    <w:p w:rsidR="000F7CBD" w:rsidRPr="00E714F0" w:rsidRDefault="0009598C" w:rsidP="00E714F0">
      <w:pPr>
        <w:pStyle w:val="1"/>
        <w:numPr>
          <w:ilvl w:val="0"/>
          <w:numId w:val="11"/>
        </w:numPr>
        <w:shd w:val="clear" w:color="auto" w:fill="auto"/>
        <w:spacing w:after="0" w:line="276" w:lineRule="auto"/>
        <w:ind w:left="40" w:firstLine="700"/>
        <w:jc w:val="both"/>
        <w:rPr>
          <w:sz w:val="24"/>
          <w:szCs w:val="24"/>
        </w:rPr>
      </w:pPr>
      <w:r w:rsidRPr="00E714F0">
        <w:rPr>
          <w:sz w:val="24"/>
          <w:szCs w:val="24"/>
        </w:rPr>
        <w:t xml:space="preserve"> стихийных бедствий;</w:t>
      </w:r>
    </w:p>
    <w:p w:rsidR="000F7CBD" w:rsidRPr="00E714F0" w:rsidRDefault="0009598C" w:rsidP="00E714F0">
      <w:pPr>
        <w:pStyle w:val="1"/>
        <w:numPr>
          <w:ilvl w:val="0"/>
          <w:numId w:val="11"/>
        </w:numPr>
        <w:shd w:val="clear" w:color="auto" w:fill="auto"/>
        <w:spacing w:after="0" w:line="276" w:lineRule="auto"/>
        <w:ind w:left="40" w:firstLine="700"/>
        <w:jc w:val="both"/>
        <w:rPr>
          <w:sz w:val="24"/>
          <w:szCs w:val="24"/>
        </w:rPr>
      </w:pPr>
      <w:r w:rsidRPr="00E714F0">
        <w:rPr>
          <w:sz w:val="24"/>
          <w:szCs w:val="24"/>
        </w:rPr>
        <w:lastRenderedPageBreak/>
        <w:t xml:space="preserve"> умысла Страхователя, Выгодоприобретателя;</w:t>
      </w:r>
    </w:p>
    <w:p w:rsidR="000F7CBD" w:rsidRPr="00E714F0" w:rsidRDefault="0009598C" w:rsidP="00E714F0">
      <w:pPr>
        <w:pStyle w:val="1"/>
        <w:numPr>
          <w:ilvl w:val="0"/>
          <w:numId w:val="11"/>
        </w:numPr>
        <w:shd w:val="clear" w:color="auto" w:fill="auto"/>
        <w:spacing w:after="248" w:line="276" w:lineRule="auto"/>
        <w:ind w:left="40" w:right="20" w:firstLine="700"/>
        <w:jc w:val="both"/>
        <w:rPr>
          <w:sz w:val="24"/>
          <w:szCs w:val="24"/>
        </w:rPr>
      </w:pPr>
      <w:r w:rsidRPr="00E714F0">
        <w:rPr>
          <w:sz w:val="24"/>
          <w:szCs w:val="24"/>
        </w:rPr>
        <w:t xml:space="preserve"> проведения процедур ликвидации или банкротства, если данные процедуры были начаты до момента заключения договора страхования Гражданской ответственности;</w:t>
      </w:r>
    </w:p>
    <w:p w:rsidR="000F7CBD" w:rsidRPr="00E714F0" w:rsidRDefault="0009598C" w:rsidP="00E714F0">
      <w:pPr>
        <w:pStyle w:val="1"/>
        <w:numPr>
          <w:ilvl w:val="0"/>
          <w:numId w:val="9"/>
        </w:numPr>
        <w:shd w:val="clear" w:color="auto" w:fill="auto"/>
        <w:spacing w:after="260" w:line="276" w:lineRule="auto"/>
        <w:ind w:left="40" w:right="20" w:firstLine="700"/>
        <w:jc w:val="both"/>
        <w:rPr>
          <w:sz w:val="24"/>
          <w:szCs w:val="24"/>
        </w:rPr>
      </w:pPr>
      <w:r w:rsidRPr="00E714F0">
        <w:rPr>
          <w:sz w:val="24"/>
          <w:szCs w:val="24"/>
        </w:rPr>
        <w:t xml:space="preserve"> Страховщик освобождается от выплаты страхового возмещения, если потерпевший обратился к Страховщику с требованием о:</w:t>
      </w:r>
    </w:p>
    <w:p w:rsidR="000F7CBD" w:rsidRPr="00E714F0" w:rsidRDefault="0009598C" w:rsidP="00E714F0">
      <w:pPr>
        <w:pStyle w:val="1"/>
        <w:numPr>
          <w:ilvl w:val="0"/>
          <w:numId w:val="12"/>
        </w:numPr>
        <w:shd w:val="clear" w:color="auto" w:fill="auto"/>
        <w:spacing w:after="203" w:line="276" w:lineRule="auto"/>
        <w:ind w:left="40" w:firstLine="700"/>
        <w:jc w:val="both"/>
        <w:rPr>
          <w:sz w:val="24"/>
          <w:szCs w:val="24"/>
        </w:rPr>
      </w:pPr>
      <w:r w:rsidRPr="00E714F0">
        <w:rPr>
          <w:sz w:val="24"/>
          <w:szCs w:val="24"/>
        </w:rPr>
        <w:t xml:space="preserve"> возмещении упущенной выгоды и (или) компенсации морального вреда;</w:t>
      </w:r>
    </w:p>
    <w:p w:rsidR="000F7CBD" w:rsidRPr="00E714F0" w:rsidRDefault="0009598C" w:rsidP="00E714F0">
      <w:pPr>
        <w:pStyle w:val="1"/>
        <w:numPr>
          <w:ilvl w:val="0"/>
          <w:numId w:val="12"/>
        </w:numPr>
        <w:shd w:val="clear" w:color="auto" w:fill="auto"/>
        <w:spacing w:after="0" w:line="276" w:lineRule="auto"/>
        <w:ind w:left="40" w:firstLine="700"/>
        <w:jc w:val="both"/>
        <w:rPr>
          <w:sz w:val="24"/>
          <w:szCs w:val="24"/>
        </w:rPr>
      </w:pPr>
      <w:r w:rsidRPr="00E714F0">
        <w:rPr>
          <w:sz w:val="24"/>
          <w:szCs w:val="24"/>
        </w:rPr>
        <w:t xml:space="preserve"> возмещении сумм неустойки, штрафов, пени.</w:t>
      </w:r>
    </w:p>
    <w:p w:rsidR="000F7CBD" w:rsidRPr="00E714F0" w:rsidRDefault="0009598C" w:rsidP="00E714F0">
      <w:pPr>
        <w:pStyle w:val="1"/>
        <w:numPr>
          <w:ilvl w:val="0"/>
          <w:numId w:val="9"/>
        </w:numPr>
        <w:shd w:val="clear" w:color="auto" w:fill="auto"/>
        <w:spacing w:after="0" w:line="276" w:lineRule="auto"/>
        <w:ind w:left="20" w:firstLine="740"/>
        <w:jc w:val="both"/>
        <w:rPr>
          <w:sz w:val="24"/>
          <w:szCs w:val="24"/>
        </w:rPr>
      </w:pPr>
      <w:r w:rsidRPr="00E714F0">
        <w:rPr>
          <w:sz w:val="24"/>
          <w:szCs w:val="24"/>
        </w:rPr>
        <w:t xml:space="preserve"> Договор страхования Гражданской ответственности должен включать:</w:t>
      </w:r>
    </w:p>
    <w:p w:rsidR="000F7CBD" w:rsidRPr="00E714F0" w:rsidRDefault="0009598C" w:rsidP="00E714F0">
      <w:pPr>
        <w:pStyle w:val="1"/>
        <w:numPr>
          <w:ilvl w:val="0"/>
          <w:numId w:val="13"/>
        </w:numPr>
        <w:shd w:val="clear" w:color="auto" w:fill="auto"/>
        <w:spacing w:after="0" w:line="276" w:lineRule="auto"/>
        <w:ind w:left="20" w:firstLine="740"/>
        <w:jc w:val="both"/>
        <w:rPr>
          <w:sz w:val="24"/>
          <w:szCs w:val="24"/>
        </w:rPr>
      </w:pPr>
      <w:r w:rsidRPr="00E714F0">
        <w:rPr>
          <w:sz w:val="24"/>
          <w:szCs w:val="24"/>
        </w:rPr>
        <w:t xml:space="preserve"> определение объекта страхования;</w:t>
      </w:r>
    </w:p>
    <w:p w:rsidR="000F7CBD" w:rsidRPr="00E714F0" w:rsidRDefault="0009598C" w:rsidP="00E714F0">
      <w:pPr>
        <w:pStyle w:val="1"/>
        <w:numPr>
          <w:ilvl w:val="0"/>
          <w:numId w:val="13"/>
        </w:numPr>
        <w:shd w:val="clear" w:color="auto" w:fill="auto"/>
        <w:spacing w:after="0" w:line="276" w:lineRule="auto"/>
        <w:ind w:left="20" w:firstLine="740"/>
        <w:jc w:val="both"/>
        <w:rPr>
          <w:sz w:val="24"/>
          <w:szCs w:val="24"/>
        </w:rPr>
      </w:pPr>
      <w:r w:rsidRPr="00E714F0">
        <w:rPr>
          <w:sz w:val="24"/>
          <w:szCs w:val="24"/>
        </w:rPr>
        <w:t xml:space="preserve"> определение страхового случая;</w:t>
      </w:r>
    </w:p>
    <w:p w:rsidR="000F7CBD" w:rsidRPr="00E714F0" w:rsidRDefault="0009598C" w:rsidP="00E714F0">
      <w:pPr>
        <w:pStyle w:val="1"/>
        <w:numPr>
          <w:ilvl w:val="0"/>
          <w:numId w:val="13"/>
        </w:numPr>
        <w:shd w:val="clear" w:color="auto" w:fill="auto"/>
        <w:spacing w:after="0" w:line="276" w:lineRule="auto"/>
        <w:ind w:left="20" w:firstLine="740"/>
        <w:jc w:val="both"/>
        <w:rPr>
          <w:sz w:val="24"/>
          <w:szCs w:val="24"/>
        </w:rPr>
      </w:pPr>
      <w:r w:rsidRPr="00E714F0">
        <w:rPr>
          <w:sz w:val="24"/>
          <w:szCs w:val="24"/>
        </w:rPr>
        <w:t xml:space="preserve"> размер страховой суммы;</w:t>
      </w:r>
    </w:p>
    <w:p w:rsidR="000F7CBD" w:rsidRPr="00E714F0" w:rsidRDefault="0009598C" w:rsidP="00E714F0">
      <w:pPr>
        <w:pStyle w:val="1"/>
        <w:numPr>
          <w:ilvl w:val="0"/>
          <w:numId w:val="13"/>
        </w:numPr>
        <w:shd w:val="clear" w:color="auto" w:fill="auto"/>
        <w:spacing w:after="0" w:line="276" w:lineRule="auto"/>
        <w:ind w:left="20" w:firstLine="740"/>
        <w:jc w:val="both"/>
        <w:rPr>
          <w:sz w:val="24"/>
          <w:szCs w:val="24"/>
        </w:rPr>
      </w:pPr>
      <w:r w:rsidRPr="00E714F0">
        <w:rPr>
          <w:sz w:val="24"/>
          <w:szCs w:val="24"/>
        </w:rPr>
        <w:t xml:space="preserve"> срок действия договора страхования;</w:t>
      </w:r>
    </w:p>
    <w:p w:rsidR="000F7CBD" w:rsidRPr="00E714F0" w:rsidRDefault="0009598C" w:rsidP="00E714F0">
      <w:pPr>
        <w:pStyle w:val="1"/>
        <w:numPr>
          <w:ilvl w:val="0"/>
          <w:numId w:val="13"/>
        </w:numPr>
        <w:shd w:val="clear" w:color="auto" w:fill="auto"/>
        <w:spacing w:after="0" w:line="276" w:lineRule="auto"/>
        <w:ind w:left="20" w:firstLine="740"/>
        <w:jc w:val="both"/>
        <w:rPr>
          <w:sz w:val="24"/>
          <w:szCs w:val="24"/>
        </w:rPr>
      </w:pPr>
      <w:r w:rsidRPr="00E714F0">
        <w:rPr>
          <w:sz w:val="24"/>
          <w:szCs w:val="24"/>
        </w:rPr>
        <w:t xml:space="preserve"> порядок и срок уплаты страховой премии;</w:t>
      </w:r>
    </w:p>
    <w:p w:rsidR="000F7CBD" w:rsidRPr="00E714F0" w:rsidRDefault="0009598C" w:rsidP="00E714F0">
      <w:pPr>
        <w:pStyle w:val="1"/>
        <w:numPr>
          <w:ilvl w:val="0"/>
          <w:numId w:val="13"/>
        </w:numPr>
        <w:shd w:val="clear" w:color="auto" w:fill="auto"/>
        <w:spacing w:after="0" w:line="276" w:lineRule="auto"/>
        <w:ind w:left="20" w:firstLine="740"/>
        <w:jc w:val="both"/>
        <w:rPr>
          <w:sz w:val="24"/>
          <w:szCs w:val="24"/>
        </w:rPr>
      </w:pPr>
      <w:r w:rsidRPr="00E714F0">
        <w:rPr>
          <w:sz w:val="24"/>
          <w:szCs w:val="24"/>
        </w:rPr>
        <w:t xml:space="preserve"> порядок и сроки уведомления потерпевшим Страховщика о наступлении страхового</w:t>
      </w:r>
    </w:p>
    <w:p w:rsidR="000F7CBD" w:rsidRPr="00E714F0" w:rsidRDefault="0009598C" w:rsidP="00E714F0">
      <w:pPr>
        <w:pStyle w:val="1"/>
        <w:shd w:val="clear" w:color="auto" w:fill="auto"/>
        <w:spacing w:after="286" w:line="276" w:lineRule="auto"/>
        <w:ind w:left="20"/>
        <w:jc w:val="left"/>
        <w:rPr>
          <w:sz w:val="24"/>
          <w:szCs w:val="24"/>
        </w:rPr>
      </w:pPr>
      <w:r w:rsidRPr="00E714F0">
        <w:rPr>
          <w:sz w:val="24"/>
          <w:szCs w:val="24"/>
        </w:rPr>
        <w:t>случая;</w:t>
      </w:r>
    </w:p>
    <w:p w:rsidR="000F7CBD" w:rsidRPr="00E714F0" w:rsidRDefault="0009598C" w:rsidP="00E714F0">
      <w:pPr>
        <w:pStyle w:val="1"/>
        <w:numPr>
          <w:ilvl w:val="0"/>
          <w:numId w:val="13"/>
        </w:numPr>
        <w:shd w:val="clear" w:color="auto" w:fill="auto"/>
        <w:spacing w:after="244" w:line="276" w:lineRule="auto"/>
        <w:ind w:left="20" w:right="20" w:firstLine="740"/>
        <w:jc w:val="both"/>
        <w:rPr>
          <w:sz w:val="24"/>
          <w:szCs w:val="24"/>
        </w:rPr>
      </w:pPr>
      <w:r w:rsidRPr="00E714F0">
        <w:rPr>
          <w:sz w:val="24"/>
          <w:szCs w:val="24"/>
        </w:rPr>
        <w:t xml:space="preserve"> порядок и сроки предъявления потерпевшим или его законным представителем заявления о выплате страхового возмещения по договору страхования Гражданской ответственности непосредственно Страховщику;</w:t>
      </w:r>
    </w:p>
    <w:p w:rsidR="000F7CBD" w:rsidRPr="00E714F0" w:rsidRDefault="0009598C" w:rsidP="00E714F0">
      <w:pPr>
        <w:pStyle w:val="1"/>
        <w:numPr>
          <w:ilvl w:val="0"/>
          <w:numId w:val="13"/>
        </w:numPr>
        <w:shd w:val="clear" w:color="auto" w:fill="auto"/>
        <w:spacing w:after="240" w:line="276" w:lineRule="auto"/>
        <w:ind w:left="20" w:right="20" w:firstLine="740"/>
        <w:jc w:val="both"/>
        <w:rPr>
          <w:sz w:val="24"/>
          <w:szCs w:val="24"/>
        </w:rPr>
      </w:pPr>
      <w:r w:rsidRPr="00E714F0">
        <w:rPr>
          <w:sz w:val="24"/>
          <w:szCs w:val="24"/>
        </w:rPr>
        <w:t xml:space="preserve"> перечень документов, которые обязан представить потерпевший в обоснование своих требований к Страхователю о возмещении вреда (ущерба).</w:t>
      </w:r>
    </w:p>
    <w:p w:rsidR="000F7CBD" w:rsidRPr="00E714F0" w:rsidRDefault="0009598C" w:rsidP="00E714F0">
      <w:pPr>
        <w:pStyle w:val="1"/>
        <w:numPr>
          <w:ilvl w:val="0"/>
          <w:numId w:val="9"/>
        </w:numPr>
        <w:shd w:val="clear" w:color="auto" w:fill="auto"/>
        <w:spacing w:after="236" w:line="276" w:lineRule="auto"/>
        <w:ind w:left="20" w:right="20" w:firstLine="740"/>
        <w:jc w:val="both"/>
        <w:rPr>
          <w:sz w:val="24"/>
          <w:szCs w:val="24"/>
        </w:rPr>
      </w:pPr>
      <w:r w:rsidRPr="00E714F0">
        <w:rPr>
          <w:sz w:val="24"/>
          <w:szCs w:val="24"/>
        </w:rPr>
        <w:t xml:space="preserve"> Условиями договора страхования Гражданской ответственности должно быть предусмотрено право Страхователя на восстановление страховой суммы после выплаты Страховщиком страхового возмещения до размера, который она составляла на момент наступления страхового случая.</w:t>
      </w:r>
    </w:p>
    <w:p w:rsidR="000F7CBD" w:rsidRPr="00E714F0" w:rsidRDefault="0009598C" w:rsidP="00E714F0">
      <w:pPr>
        <w:pStyle w:val="1"/>
        <w:numPr>
          <w:ilvl w:val="0"/>
          <w:numId w:val="9"/>
        </w:numPr>
        <w:shd w:val="clear" w:color="auto" w:fill="auto"/>
        <w:spacing w:after="248" w:line="276" w:lineRule="auto"/>
        <w:ind w:left="20" w:right="20" w:firstLine="740"/>
        <w:jc w:val="both"/>
        <w:rPr>
          <w:sz w:val="24"/>
          <w:szCs w:val="24"/>
        </w:rPr>
      </w:pPr>
      <w:r w:rsidRPr="00E714F0">
        <w:rPr>
          <w:sz w:val="24"/>
          <w:szCs w:val="24"/>
        </w:rPr>
        <w:t xml:space="preserve"> В течение тридцати дней с даты выплаты страхового возмещения Страхователь обязан представить в </w:t>
      </w:r>
      <w:r w:rsidR="00F86E31" w:rsidRPr="00E714F0">
        <w:rPr>
          <w:sz w:val="24"/>
          <w:szCs w:val="24"/>
        </w:rPr>
        <w:t>Ассоциацию</w:t>
      </w:r>
      <w:r w:rsidRPr="00E714F0">
        <w:rPr>
          <w:sz w:val="24"/>
          <w:szCs w:val="24"/>
        </w:rPr>
        <w:t xml:space="preserve"> дополнение (дополнительное соглашение) к договору страхования Гражданской ответственности, подтверждающее восстановление страховой суммы до размера 5 млн.рублей.</w:t>
      </w:r>
    </w:p>
    <w:p w:rsidR="000F7CBD" w:rsidRPr="00E714F0" w:rsidRDefault="001B54FB" w:rsidP="00E714F0">
      <w:pPr>
        <w:pStyle w:val="1"/>
        <w:shd w:val="clear" w:color="auto" w:fill="auto"/>
        <w:tabs>
          <w:tab w:val="center" w:pos="8766"/>
        </w:tabs>
        <w:spacing w:after="232" w:line="276" w:lineRule="auto"/>
        <w:ind w:left="760" w:right="20"/>
        <w:jc w:val="both"/>
        <w:rPr>
          <w:sz w:val="24"/>
          <w:szCs w:val="24"/>
        </w:rPr>
      </w:pPr>
      <w:r w:rsidRPr="00E714F0">
        <w:rPr>
          <w:sz w:val="24"/>
          <w:szCs w:val="24"/>
        </w:rPr>
        <w:t xml:space="preserve">15 </w:t>
      </w:r>
      <w:r w:rsidR="0009598C" w:rsidRPr="00E714F0">
        <w:rPr>
          <w:sz w:val="24"/>
          <w:szCs w:val="24"/>
        </w:rPr>
        <w:t xml:space="preserve"> В Договоре страхования Гражданской ответственности по соглашению сторон могут определяться иные права и обязанности.</w:t>
      </w:r>
      <w:r w:rsidR="0009598C" w:rsidRPr="00E714F0">
        <w:rPr>
          <w:sz w:val="24"/>
          <w:szCs w:val="24"/>
        </w:rPr>
        <w:tab/>
      </w:r>
      <w:r w:rsidR="0009598C" w:rsidRPr="00E714F0">
        <w:rPr>
          <w:sz w:val="24"/>
          <w:szCs w:val="24"/>
          <w:vertAlign w:val="superscript"/>
        </w:rPr>
        <w:t>1</w:t>
      </w:r>
    </w:p>
    <w:p w:rsidR="000F7CBD" w:rsidRPr="00E714F0" w:rsidRDefault="0009598C" w:rsidP="00E714F0">
      <w:pPr>
        <w:pStyle w:val="1"/>
        <w:shd w:val="clear" w:color="auto" w:fill="auto"/>
        <w:spacing w:after="0" w:line="276" w:lineRule="auto"/>
        <w:ind w:left="20" w:right="20" w:firstLine="540"/>
        <w:jc w:val="both"/>
        <w:rPr>
          <w:sz w:val="24"/>
          <w:szCs w:val="24"/>
        </w:rPr>
      </w:pPr>
      <w:r w:rsidRPr="00E714F0">
        <w:rPr>
          <w:sz w:val="24"/>
          <w:szCs w:val="24"/>
        </w:rPr>
        <w:t>16. Собственник здания, сооружения, концессионер,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имеют право обратного требования (регресса) в размере возмещения вреда и выплаты компенсации сверх возмещения вреда к:</w:t>
      </w:r>
    </w:p>
    <w:p w:rsidR="000F7CBD" w:rsidRPr="00E714F0" w:rsidRDefault="0009598C" w:rsidP="00E714F0">
      <w:pPr>
        <w:pStyle w:val="1"/>
        <w:numPr>
          <w:ilvl w:val="0"/>
          <w:numId w:val="14"/>
        </w:numPr>
        <w:shd w:val="clear" w:color="auto" w:fill="auto"/>
        <w:spacing w:after="0" w:line="276" w:lineRule="auto"/>
        <w:ind w:left="20" w:right="20" w:firstLine="540"/>
        <w:jc w:val="both"/>
        <w:rPr>
          <w:sz w:val="24"/>
          <w:szCs w:val="24"/>
        </w:rPr>
      </w:pPr>
      <w:r w:rsidRPr="00E714F0">
        <w:rPr>
          <w:sz w:val="24"/>
          <w:szCs w:val="24"/>
        </w:rPr>
        <w:lastRenderedPageBreak/>
        <w:t xml:space="preserve">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0F7CBD" w:rsidRPr="00E714F0" w:rsidRDefault="0009598C" w:rsidP="00E714F0">
      <w:pPr>
        <w:pStyle w:val="1"/>
        <w:numPr>
          <w:ilvl w:val="0"/>
          <w:numId w:val="14"/>
        </w:numPr>
        <w:shd w:val="clear" w:color="auto" w:fill="auto"/>
        <w:spacing w:after="0" w:line="276" w:lineRule="auto"/>
        <w:ind w:left="20" w:right="20" w:firstLine="540"/>
        <w:jc w:val="both"/>
        <w:rPr>
          <w:sz w:val="24"/>
          <w:szCs w:val="24"/>
        </w:rPr>
      </w:pPr>
      <w:r w:rsidRPr="00E714F0">
        <w:rPr>
          <w:sz w:val="24"/>
          <w:szCs w:val="24"/>
        </w:rPr>
        <w:t xml:space="preserve">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F7CBD" w:rsidRPr="00E714F0" w:rsidRDefault="0009598C" w:rsidP="00E714F0">
      <w:pPr>
        <w:pStyle w:val="1"/>
        <w:numPr>
          <w:ilvl w:val="0"/>
          <w:numId w:val="14"/>
        </w:numPr>
        <w:shd w:val="clear" w:color="auto" w:fill="auto"/>
        <w:spacing w:after="0" w:line="276" w:lineRule="auto"/>
        <w:ind w:left="20" w:right="20" w:firstLine="540"/>
        <w:jc w:val="both"/>
        <w:rPr>
          <w:sz w:val="24"/>
          <w:szCs w:val="24"/>
        </w:rPr>
      </w:pPr>
      <w:r w:rsidRPr="00E714F0">
        <w:rPr>
          <w:sz w:val="24"/>
          <w:szCs w:val="24"/>
        </w:rPr>
        <w:t xml:space="preserve">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F7CBD" w:rsidRPr="00E714F0" w:rsidRDefault="0009598C" w:rsidP="00E714F0">
      <w:pPr>
        <w:pStyle w:val="1"/>
        <w:shd w:val="clear" w:color="auto" w:fill="auto"/>
        <w:spacing w:after="0" w:line="276" w:lineRule="auto"/>
        <w:ind w:left="20" w:right="20" w:firstLine="540"/>
        <w:jc w:val="both"/>
        <w:rPr>
          <w:sz w:val="24"/>
          <w:szCs w:val="24"/>
        </w:rPr>
      </w:pPr>
      <w:r w:rsidRPr="00E714F0">
        <w:rPr>
          <w:sz w:val="24"/>
          <w:szCs w:val="24"/>
        </w:rPr>
        <w:t>3.1) организации, которая выдала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 технических регламентов и (или) результатам инженерных изысканий и имеется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0F7CBD" w:rsidRPr="00E714F0" w:rsidRDefault="0009598C" w:rsidP="00E714F0">
      <w:pPr>
        <w:pStyle w:val="1"/>
        <w:numPr>
          <w:ilvl w:val="0"/>
          <w:numId w:val="14"/>
        </w:numPr>
        <w:shd w:val="clear" w:color="auto" w:fill="auto"/>
        <w:tabs>
          <w:tab w:val="left" w:pos="880"/>
        </w:tabs>
        <w:spacing w:after="0" w:line="276" w:lineRule="auto"/>
        <w:ind w:left="20" w:right="20" w:firstLine="540"/>
        <w:jc w:val="both"/>
        <w:rPr>
          <w:sz w:val="24"/>
          <w:szCs w:val="24"/>
        </w:rPr>
      </w:pPr>
      <w:r w:rsidRPr="00E714F0">
        <w:rPr>
          <w:sz w:val="24"/>
          <w:szCs w:val="24"/>
        </w:rPr>
        <w:t>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sectPr w:rsidR="000F7CBD" w:rsidRPr="00E714F0" w:rsidSect="000F7CBD">
      <w:headerReference w:type="even" r:id="rId8"/>
      <w:headerReference w:type="first" r:id="rId9"/>
      <w:type w:val="continuous"/>
      <w:pgSz w:w="11906" w:h="16838"/>
      <w:pgMar w:top="1139" w:right="1250" w:bottom="1144" w:left="126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9C4" w:rsidRDefault="00C009C4" w:rsidP="000F7CBD">
      <w:r>
        <w:separator/>
      </w:r>
    </w:p>
  </w:endnote>
  <w:endnote w:type="continuationSeparator" w:id="0">
    <w:p w:rsidR="00C009C4" w:rsidRDefault="00C009C4" w:rsidP="000F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9C4" w:rsidRDefault="00C009C4"/>
  </w:footnote>
  <w:footnote w:type="continuationSeparator" w:id="0">
    <w:p w:rsidR="00C009C4" w:rsidRDefault="00C009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CBD" w:rsidRDefault="000F7C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CBD" w:rsidRDefault="000F7C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0300"/>
    <w:multiLevelType w:val="multilevel"/>
    <w:tmpl w:val="991A0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C4863"/>
    <w:multiLevelType w:val="multilevel"/>
    <w:tmpl w:val="84507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C20F0A"/>
    <w:multiLevelType w:val="hybridMultilevel"/>
    <w:tmpl w:val="9FFC33B2"/>
    <w:lvl w:ilvl="0" w:tplc="6F0EC3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277C89"/>
    <w:multiLevelType w:val="hybridMultilevel"/>
    <w:tmpl w:val="AF946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394E9C"/>
    <w:multiLevelType w:val="multilevel"/>
    <w:tmpl w:val="D674D9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C322F8"/>
    <w:multiLevelType w:val="hybridMultilevel"/>
    <w:tmpl w:val="249CC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E6631D"/>
    <w:multiLevelType w:val="multilevel"/>
    <w:tmpl w:val="A32A0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51766B"/>
    <w:multiLevelType w:val="multilevel"/>
    <w:tmpl w:val="2FB835E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A14D72"/>
    <w:multiLevelType w:val="multilevel"/>
    <w:tmpl w:val="B40CD0C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320748"/>
    <w:multiLevelType w:val="multilevel"/>
    <w:tmpl w:val="00D2C5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195F6D"/>
    <w:multiLevelType w:val="multilevel"/>
    <w:tmpl w:val="8D0C6A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EC6BF8"/>
    <w:multiLevelType w:val="multilevel"/>
    <w:tmpl w:val="C54A2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4C55D0"/>
    <w:multiLevelType w:val="multilevel"/>
    <w:tmpl w:val="B17683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F271EA6"/>
    <w:multiLevelType w:val="multilevel"/>
    <w:tmpl w:val="A32A0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86254D"/>
    <w:multiLevelType w:val="multilevel"/>
    <w:tmpl w:val="5888EC58"/>
    <w:lvl w:ilvl="0">
      <w:start w:val="1"/>
      <w:numFmt w:val="decimal"/>
      <w:lvlText w:val="3.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BF1B6C"/>
    <w:multiLevelType w:val="multilevel"/>
    <w:tmpl w:val="474A73D0"/>
    <w:lvl w:ilvl="0">
      <w:start w:val="1"/>
      <w:numFmt w:val="decimal"/>
      <w:lvlText w:val="3.1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207E47"/>
    <w:multiLevelType w:val="multilevel"/>
    <w:tmpl w:val="8E8C30BC"/>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197DC8"/>
    <w:multiLevelType w:val="multilevel"/>
    <w:tmpl w:val="59BAA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354D48"/>
    <w:multiLevelType w:val="multilevel"/>
    <w:tmpl w:val="053E7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704800"/>
    <w:multiLevelType w:val="multilevel"/>
    <w:tmpl w:val="F468C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C66AB4"/>
    <w:multiLevelType w:val="multilevel"/>
    <w:tmpl w:val="9744A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BF26D7"/>
    <w:multiLevelType w:val="multilevel"/>
    <w:tmpl w:val="00D2C5D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381A7E"/>
    <w:multiLevelType w:val="multilevel"/>
    <w:tmpl w:val="2CF2A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612DD6"/>
    <w:multiLevelType w:val="hybridMultilevel"/>
    <w:tmpl w:val="51E644A6"/>
    <w:lvl w:ilvl="0" w:tplc="BFDE5C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0166E9E"/>
    <w:multiLevelType w:val="multilevel"/>
    <w:tmpl w:val="E0E68E8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71484E"/>
    <w:multiLevelType w:val="multilevel"/>
    <w:tmpl w:val="B17683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64A30251"/>
    <w:multiLevelType w:val="multilevel"/>
    <w:tmpl w:val="9300F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CA79F5"/>
    <w:multiLevelType w:val="hybridMultilevel"/>
    <w:tmpl w:val="B176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3421CB"/>
    <w:multiLevelType w:val="multilevel"/>
    <w:tmpl w:val="00D2C5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E13D7B"/>
    <w:multiLevelType w:val="multilevel"/>
    <w:tmpl w:val="B6C64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9"/>
  </w:num>
  <w:num w:numId="3">
    <w:abstractNumId w:val="6"/>
  </w:num>
  <w:num w:numId="4">
    <w:abstractNumId w:val="24"/>
  </w:num>
  <w:num w:numId="5">
    <w:abstractNumId w:val="22"/>
  </w:num>
  <w:num w:numId="6">
    <w:abstractNumId w:val="17"/>
  </w:num>
  <w:num w:numId="7">
    <w:abstractNumId w:val="8"/>
  </w:num>
  <w:num w:numId="8">
    <w:abstractNumId w:val="1"/>
  </w:num>
  <w:num w:numId="9">
    <w:abstractNumId w:val="19"/>
  </w:num>
  <w:num w:numId="10">
    <w:abstractNumId w:val="0"/>
  </w:num>
  <w:num w:numId="11">
    <w:abstractNumId w:val="11"/>
  </w:num>
  <w:num w:numId="12">
    <w:abstractNumId w:val="4"/>
  </w:num>
  <w:num w:numId="13">
    <w:abstractNumId w:val="18"/>
  </w:num>
  <w:num w:numId="14">
    <w:abstractNumId w:val="20"/>
  </w:num>
  <w:num w:numId="15">
    <w:abstractNumId w:val="16"/>
  </w:num>
  <w:num w:numId="16">
    <w:abstractNumId w:val="14"/>
  </w:num>
  <w:num w:numId="17">
    <w:abstractNumId w:val="15"/>
  </w:num>
  <w:num w:numId="18">
    <w:abstractNumId w:val="9"/>
  </w:num>
  <w:num w:numId="19">
    <w:abstractNumId w:val="28"/>
  </w:num>
  <w:num w:numId="20">
    <w:abstractNumId w:val="7"/>
  </w:num>
  <w:num w:numId="21">
    <w:abstractNumId w:val="10"/>
  </w:num>
  <w:num w:numId="22">
    <w:abstractNumId w:val="21"/>
  </w:num>
  <w:num w:numId="23">
    <w:abstractNumId w:val="13"/>
  </w:num>
  <w:num w:numId="24">
    <w:abstractNumId w:val="27"/>
  </w:num>
  <w:num w:numId="25">
    <w:abstractNumId w:val="12"/>
  </w:num>
  <w:num w:numId="26">
    <w:abstractNumId w:val="25"/>
  </w:num>
  <w:num w:numId="27">
    <w:abstractNumId w:val="3"/>
  </w:num>
  <w:num w:numId="28">
    <w:abstractNumId w:val="5"/>
  </w:num>
  <w:num w:numId="29">
    <w:abstractNumId w:val="2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BD"/>
    <w:rsid w:val="00017E22"/>
    <w:rsid w:val="000321F1"/>
    <w:rsid w:val="000725E6"/>
    <w:rsid w:val="0009598C"/>
    <w:rsid w:val="000F7CBD"/>
    <w:rsid w:val="001B26EE"/>
    <w:rsid w:val="001B54FB"/>
    <w:rsid w:val="00262E64"/>
    <w:rsid w:val="003645DA"/>
    <w:rsid w:val="00381B9E"/>
    <w:rsid w:val="00391C7C"/>
    <w:rsid w:val="00394F03"/>
    <w:rsid w:val="0049576B"/>
    <w:rsid w:val="00497811"/>
    <w:rsid w:val="004B4ECE"/>
    <w:rsid w:val="005B78E1"/>
    <w:rsid w:val="006C4256"/>
    <w:rsid w:val="00722F73"/>
    <w:rsid w:val="00756C8E"/>
    <w:rsid w:val="00757201"/>
    <w:rsid w:val="007A393F"/>
    <w:rsid w:val="00873627"/>
    <w:rsid w:val="009166A1"/>
    <w:rsid w:val="00921E37"/>
    <w:rsid w:val="00A03EC5"/>
    <w:rsid w:val="00A16095"/>
    <w:rsid w:val="00A97343"/>
    <w:rsid w:val="00BF4E73"/>
    <w:rsid w:val="00C009C4"/>
    <w:rsid w:val="00C05082"/>
    <w:rsid w:val="00D63E4C"/>
    <w:rsid w:val="00D81D3C"/>
    <w:rsid w:val="00E07F0A"/>
    <w:rsid w:val="00E154BC"/>
    <w:rsid w:val="00E17F64"/>
    <w:rsid w:val="00E714F0"/>
    <w:rsid w:val="00E91FFD"/>
    <w:rsid w:val="00F15712"/>
    <w:rsid w:val="00F81134"/>
    <w:rsid w:val="00F86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A94B95-710B-4B8F-A356-E30E0C0C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F7CB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7CBD"/>
    <w:rPr>
      <w:color w:val="0066CC"/>
      <w:u w:val="single"/>
    </w:rPr>
  </w:style>
  <w:style w:type="character" w:customStyle="1" w:styleId="2">
    <w:name w:val="Основной текст (2)_"/>
    <w:basedOn w:val="a0"/>
    <w:link w:val="20"/>
    <w:rsid w:val="000F7CBD"/>
    <w:rPr>
      <w:rFonts w:ascii="Times New Roman" w:eastAsia="Times New Roman" w:hAnsi="Times New Roman" w:cs="Times New Roman"/>
      <w:b/>
      <w:bCs/>
      <w:i w:val="0"/>
      <w:iCs w:val="0"/>
      <w:smallCaps w:val="0"/>
      <w:strike w:val="0"/>
      <w:sz w:val="21"/>
      <w:szCs w:val="21"/>
      <w:u w:val="none"/>
    </w:rPr>
  </w:style>
  <w:style w:type="character" w:customStyle="1" w:styleId="21">
    <w:name w:val="Основной текст (2) + Не полужирный"/>
    <w:basedOn w:val="2"/>
    <w:rsid w:val="000F7CB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4">
    <w:name w:val="Основной текст_"/>
    <w:basedOn w:val="a0"/>
    <w:link w:val="1"/>
    <w:rsid w:val="000F7CBD"/>
    <w:rPr>
      <w:rFonts w:ascii="Times New Roman" w:eastAsia="Times New Roman" w:hAnsi="Times New Roman" w:cs="Times New Roman"/>
      <w:b w:val="0"/>
      <w:bCs w:val="0"/>
      <w:i w:val="0"/>
      <w:iCs w:val="0"/>
      <w:smallCaps w:val="0"/>
      <w:strike w:val="0"/>
      <w:sz w:val="21"/>
      <w:szCs w:val="21"/>
      <w:u w:val="none"/>
    </w:rPr>
  </w:style>
  <w:style w:type="character" w:customStyle="1" w:styleId="3">
    <w:name w:val="Основной текст (3)_"/>
    <w:basedOn w:val="a0"/>
    <w:link w:val="30"/>
    <w:rsid w:val="000F7CBD"/>
    <w:rPr>
      <w:rFonts w:ascii="Times New Roman" w:eastAsia="Times New Roman" w:hAnsi="Times New Roman" w:cs="Times New Roman"/>
      <w:b/>
      <w:bCs/>
      <w:i w:val="0"/>
      <w:iCs w:val="0"/>
      <w:smallCaps w:val="0"/>
      <w:strike w:val="0"/>
      <w:sz w:val="30"/>
      <w:szCs w:val="30"/>
      <w:u w:val="none"/>
    </w:rPr>
  </w:style>
  <w:style w:type="character" w:customStyle="1" w:styleId="4">
    <w:name w:val="Основной текст (4)_"/>
    <w:basedOn w:val="a0"/>
    <w:link w:val="40"/>
    <w:rsid w:val="000F7CBD"/>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sid w:val="000F7CBD"/>
    <w:rPr>
      <w:rFonts w:ascii="Times New Roman" w:eastAsia="Times New Roman" w:hAnsi="Times New Roman" w:cs="Times New Roman"/>
      <w:b/>
      <w:bCs/>
      <w:i w:val="0"/>
      <w:iCs w:val="0"/>
      <w:smallCaps w:val="0"/>
      <w:strike w:val="0"/>
      <w:sz w:val="21"/>
      <w:szCs w:val="21"/>
      <w:u w:val="none"/>
    </w:rPr>
  </w:style>
  <w:style w:type="character" w:customStyle="1" w:styleId="a7">
    <w:name w:val="Колонтитул"/>
    <w:basedOn w:val="a5"/>
    <w:rsid w:val="000F7CB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
    <w:name w:val="Заголовок №1_"/>
    <w:basedOn w:val="a0"/>
    <w:link w:val="11"/>
    <w:rsid w:val="000F7CBD"/>
    <w:rPr>
      <w:rFonts w:ascii="Times New Roman" w:eastAsia="Times New Roman" w:hAnsi="Times New Roman" w:cs="Times New Roman"/>
      <w:b/>
      <w:bCs/>
      <w:i w:val="0"/>
      <w:iCs w:val="0"/>
      <w:smallCaps w:val="0"/>
      <w:strike w:val="0"/>
      <w:sz w:val="21"/>
      <w:szCs w:val="21"/>
      <w:u w:val="none"/>
    </w:rPr>
  </w:style>
  <w:style w:type="character" w:customStyle="1" w:styleId="22">
    <w:name w:val="Основной текст (2) + Не полужирный"/>
    <w:basedOn w:val="2"/>
    <w:rsid w:val="000F7CB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20">
    <w:name w:val="Основной текст (2)"/>
    <w:basedOn w:val="a"/>
    <w:link w:val="2"/>
    <w:rsid w:val="000F7CBD"/>
    <w:pPr>
      <w:shd w:val="clear" w:color="auto" w:fill="FFFFFF"/>
      <w:spacing w:after="300" w:line="0" w:lineRule="atLeast"/>
    </w:pPr>
    <w:rPr>
      <w:rFonts w:ascii="Times New Roman" w:eastAsia="Times New Roman" w:hAnsi="Times New Roman" w:cs="Times New Roman"/>
      <w:b/>
      <w:bCs/>
      <w:sz w:val="21"/>
      <w:szCs w:val="21"/>
    </w:rPr>
  </w:style>
  <w:style w:type="paragraph" w:customStyle="1" w:styleId="1">
    <w:name w:val="Основной текст1"/>
    <w:basedOn w:val="a"/>
    <w:link w:val="a4"/>
    <w:rsid w:val="000F7CBD"/>
    <w:pPr>
      <w:shd w:val="clear" w:color="auto" w:fill="FFFFFF"/>
      <w:spacing w:after="1320" w:line="437" w:lineRule="exact"/>
      <w:jc w:val="right"/>
    </w:pPr>
    <w:rPr>
      <w:rFonts w:ascii="Times New Roman" w:eastAsia="Times New Roman" w:hAnsi="Times New Roman" w:cs="Times New Roman"/>
      <w:sz w:val="21"/>
      <w:szCs w:val="21"/>
    </w:rPr>
  </w:style>
  <w:style w:type="paragraph" w:customStyle="1" w:styleId="30">
    <w:name w:val="Основной текст (3)"/>
    <w:basedOn w:val="a"/>
    <w:link w:val="3"/>
    <w:rsid w:val="000F7CBD"/>
    <w:pPr>
      <w:shd w:val="clear" w:color="auto" w:fill="FFFFFF"/>
      <w:spacing w:before="1320" w:after="420" w:line="552" w:lineRule="exact"/>
      <w:jc w:val="center"/>
    </w:pPr>
    <w:rPr>
      <w:rFonts w:ascii="Times New Roman" w:eastAsia="Times New Roman" w:hAnsi="Times New Roman" w:cs="Times New Roman"/>
      <w:b/>
      <w:bCs/>
      <w:sz w:val="30"/>
      <w:szCs w:val="30"/>
    </w:rPr>
  </w:style>
  <w:style w:type="paragraph" w:customStyle="1" w:styleId="40">
    <w:name w:val="Основной текст (4)"/>
    <w:basedOn w:val="a"/>
    <w:link w:val="4"/>
    <w:rsid w:val="000F7CBD"/>
    <w:pPr>
      <w:shd w:val="clear" w:color="auto" w:fill="FFFFFF"/>
      <w:spacing w:before="420" w:after="780" w:line="0" w:lineRule="atLeast"/>
      <w:jc w:val="center"/>
    </w:pPr>
    <w:rPr>
      <w:rFonts w:ascii="Times New Roman" w:eastAsia="Times New Roman" w:hAnsi="Times New Roman" w:cs="Times New Roman"/>
      <w:sz w:val="26"/>
      <w:szCs w:val="26"/>
    </w:rPr>
  </w:style>
  <w:style w:type="paragraph" w:customStyle="1" w:styleId="a6">
    <w:name w:val="Колонтитул"/>
    <w:basedOn w:val="a"/>
    <w:link w:val="a5"/>
    <w:rsid w:val="000F7CBD"/>
    <w:pPr>
      <w:shd w:val="clear" w:color="auto" w:fill="FFFFFF"/>
      <w:spacing w:line="0" w:lineRule="atLeast"/>
    </w:pPr>
    <w:rPr>
      <w:rFonts w:ascii="Times New Roman" w:eastAsia="Times New Roman" w:hAnsi="Times New Roman" w:cs="Times New Roman"/>
      <w:b/>
      <w:bCs/>
      <w:sz w:val="21"/>
      <w:szCs w:val="21"/>
    </w:rPr>
  </w:style>
  <w:style w:type="paragraph" w:customStyle="1" w:styleId="11">
    <w:name w:val="Заголовок №1"/>
    <w:basedOn w:val="a"/>
    <w:link w:val="10"/>
    <w:rsid w:val="000F7CBD"/>
    <w:pPr>
      <w:shd w:val="clear" w:color="auto" w:fill="FFFFFF"/>
      <w:spacing w:before="240" w:after="240" w:line="0" w:lineRule="atLeast"/>
      <w:jc w:val="center"/>
      <w:outlineLvl w:val="0"/>
    </w:pPr>
    <w:rPr>
      <w:rFonts w:ascii="Times New Roman" w:eastAsia="Times New Roman" w:hAnsi="Times New Roman" w:cs="Times New Roman"/>
      <w:b/>
      <w:bCs/>
      <w:sz w:val="21"/>
      <w:szCs w:val="21"/>
    </w:rPr>
  </w:style>
  <w:style w:type="paragraph" w:styleId="a8">
    <w:name w:val="header"/>
    <w:basedOn w:val="a"/>
    <w:link w:val="a9"/>
    <w:uiPriority w:val="99"/>
    <w:unhideWhenUsed/>
    <w:rsid w:val="00921E37"/>
    <w:pPr>
      <w:tabs>
        <w:tab w:val="center" w:pos="4677"/>
        <w:tab w:val="right" w:pos="9355"/>
      </w:tabs>
    </w:pPr>
  </w:style>
  <w:style w:type="character" w:customStyle="1" w:styleId="a9">
    <w:name w:val="Верхний колонтитул Знак"/>
    <w:basedOn w:val="a0"/>
    <w:link w:val="a8"/>
    <w:uiPriority w:val="99"/>
    <w:rsid w:val="00921E37"/>
    <w:rPr>
      <w:color w:val="000000"/>
    </w:rPr>
  </w:style>
  <w:style w:type="paragraph" w:styleId="aa">
    <w:name w:val="footer"/>
    <w:basedOn w:val="a"/>
    <w:link w:val="ab"/>
    <w:uiPriority w:val="99"/>
    <w:unhideWhenUsed/>
    <w:rsid w:val="00921E37"/>
    <w:pPr>
      <w:tabs>
        <w:tab w:val="center" w:pos="4677"/>
        <w:tab w:val="right" w:pos="9355"/>
      </w:tabs>
    </w:pPr>
  </w:style>
  <w:style w:type="character" w:customStyle="1" w:styleId="ab">
    <w:name w:val="Нижний колонтитул Знак"/>
    <w:basedOn w:val="a0"/>
    <w:link w:val="aa"/>
    <w:uiPriority w:val="99"/>
    <w:rsid w:val="00921E37"/>
    <w:rPr>
      <w:color w:val="000000"/>
    </w:rPr>
  </w:style>
  <w:style w:type="paragraph" w:styleId="ac">
    <w:name w:val="Balloon Text"/>
    <w:basedOn w:val="a"/>
    <w:link w:val="ad"/>
    <w:uiPriority w:val="99"/>
    <w:semiHidden/>
    <w:unhideWhenUsed/>
    <w:rsid w:val="00BF4E73"/>
    <w:rPr>
      <w:rFonts w:ascii="Tahoma" w:hAnsi="Tahoma" w:cs="Tahoma"/>
      <w:sz w:val="16"/>
      <w:szCs w:val="16"/>
    </w:rPr>
  </w:style>
  <w:style w:type="character" w:customStyle="1" w:styleId="ad">
    <w:name w:val="Текст выноски Знак"/>
    <w:basedOn w:val="a0"/>
    <w:link w:val="ac"/>
    <w:uiPriority w:val="99"/>
    <w:semiHidden/>
    <w:rsid w:val="00BF4E7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13610">
      <w:bodyDiv w:val="1"/>
      <w:marLeft w:val="0"/>
      <w:marRight w:val="0"/>
      <w:marTop w:val="0"/>
      <w:marBottom w:val="0"/>
      <w:divBdr>
        <w:top w:val="none" w:sz="0" w:space="0" w:color="auto"/>
        <w:left w:val="none" w:sz="0" w:space="0" w:color="auto"/>
        <w:bottom w:val="none" w:sz="0" w:space="0" w:color="auto"/>
        <w:right w:val="none" w:sz="0" w:space="0" w:color="auto"/>
      </w:divBdr>
    </w:div>
    <w:div w:id="1699695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DEA43-98E7-41FC-8AA8-126DECEE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2522</Words>
  <Characters>14377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Алина Володина</dc:creator>
  <cp:lastModifiedBy>Пользователь 3</cp:lastModifiedBy>
  <cp:revision>5</cp:revision>
  <cp:lastPrinted>2016-10-10T16:03:00Z</cp:lastPrinted>
  <dcterms:created xsi:type="dcterms:W3CDTF">2016-09-28T09:13:00Z</dcterms:created>
  <dcterms:modified xsi:type="dcterms:W3CDTF">2016-10-21T10:40:00Z</dcterms:modified>
</cp:coreProperties>
</file>